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C2E80A" w14:textId="61CEB143" w:rsidR="00B77765" w:rsidRDefault="001C267D" w:rsidP="001C267D">
      <w:pPr>
        <w:jc w:val="center"/>
      </w:pPr>
      <w:r w:rsidRPr="00E23836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E23836">
        <w:rPr>
          <w:rFonts w:ascii="Times New Roman" w:eastAsia="Times New Roman" w:hAnsi="Times New Roman" w:cs="Times New Roman"/>
          <w:lang w:eastAsia="en-GB"/>
        </w:rPr>
        <w:instrText xml:space="preserve"> INCLUDEPICTURE "https://emmamillersite.files.wordpress.com/2021/02/cropped-pon-logo402x.png" \* MERGEFORMATINET </w:instrText>
      </w:r>
      <w:r w:rsidRPr="00E23836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E23836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51734542" wp14:editId="5FFA5856">
            <wp:extent cx="3463047" cy="1192557"/>
            <wp:effectExtent l="0" t="0" r="4445" b="1270"/>
            <wp:docPr id="1" name="Picture 1" descr="Personal Outcomes Netwo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ersonal Outcomes Network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9671" cy="1218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23836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0007E211" w14:textId="77777777" w:rsidR="001C267D" w:rsidRDefault="001C267D"/>
    <w:p w14:paraId="61C6E7F4" w14:textId="5EFDDE5A" w:rsidR="001C267D" w:rsidRPr="00ED2D1B" w:rsidRDefault="00A21E65" w:rsidP="001C267D">
      <w:pPr>
        <w:rPr>
          <w:rFonts w:eastAsia="Times New Roman" w:cstheme="minorHAnsi"/>
          <w:b/>
          <w:bCs/>
          <w:sz w:val="28"/>
          <w:szCs w:val="28"/>
          <w:lang w:eastAsia="en-GB"/>
        </w:rPr>
      </w:pPr>
      <w:r>
        <w:rPr>
          <w:rFonts w:eastAsia="Times New Roman" w:cstheme="minorHAnsi"/>
          <w:b/>
          <w:bCs/>
          <w:sz w:val="28"/>
          <w:szCs w:val="28"/>
          <w:lang w:eastAsia="en-GB"/>
        </w:rPr>
        <w:t xml:space="preserve">Using Stories in Services: </w:t>
      </w:r>
      <w:r w:rsidR="001C267D" w:rsidRPr="00ED2D1B">
        <w:rPr>
          <w:rFonts w:eastAsia="Times New Roman" w:cstheme="minorHAnsi"/>
          <w:b/>
          <w:bCs/>
          <w:sz w:val="28"/>
          <w:szCs w:val="28"/>
          <w:lang w:eastAsia="en-GB"/>
        </w:rPr>
        <w:t>Brief Report and resources following PON Workshop:  7</w:t>
      </w:r>
      <w:r w:rsidR="001C267D" w:rsidRPr="00ED2D1B">
        <w:rPr>
          <w:rFonts w:eastAsia="Times New Roman" w:cstheme="minorHAnsi"/>
          <w:b/>
          <w:bCs/>
          <w:sz w:val="28"/>
          <w:szCs w:val="28"/>
          <w:vertAlign w:val="superscript"/>
          <w:lang w:eastAsia="en-GB"/>
        </w:rPr>
        <w:t>th</w:t>
      </w:r>
      <w:r w:rsidR="001C267D" w:rsidRPr="00ED2D1B">
        <w:rPr>
          <w:rFonts w:eastAsia="Times New Roman" w:cstheme="minorHAnsi"/>
          <w:b/>
          <w:bCs/>
          <w:sz w:val="28"/>
          <w:szCs w:val="28"/>
          <w:lang w:eastAsia="en-GB"/>
        </w:rPr>
        <w:t xml:space="preserve"> July 2021, 10.00 to 12.00 </w:t>
      </w:r>
    </w:p>
    <w:p w14:paraId="10545142" w14:textId="0DBE0967" w:rsidR="001C267D" w:rsidRPr="00ED2D1B" w:rsidRDefault="001C267D" w:rsidP="001C267D">
      <w:pPr>
        <w:rPr>
          <w:rFonts w:eastAsia="Times New Roman" w:cstheme="minorHAnsi"/>
          <w:lang w:eastAsia="en-GB"/>
        </w:rPr>
      </w:pPr>
    </w:p>
    <w:p w14:paraId="15AAC03D" w14:textId="4B71E8FB" w:rsidR="001C267D" w:rsidRPr="00ED2D1B" w:rsidRDefault="005F3F18" w:rsidP="001C267D">
      <w:pPr>
        <w:rPr>
          <w:rFonts w:eastAsia="Times New Roman" w:cstheme="minorHAnsi"/>
          <w:u w:val="single"/>
          <w:lang w:eastAsia="en-GB"/>
        </w:rPr>
      </w:pPr>
      <w:r w:rsidRPr="00ED2D1B">
        <w:rPr>
          <w:rFonts w:eastAsia="Times New Roman" w:cstheme="minorHAnsi"/>
          <w:u w:val="single"/>
          <w:lang w:eastAsia="en-GB"/>
        </w:rPr>
        <w:t xml:space="preserve">A: </w:t>
      </w:r>
      <w:r w:rsidR="001C267D" w:rsidRPr="00ED2D1B">
        <w:rPr>
          <w:rFonts w:eastAsia="Times New Roman" w:cstheme="minorHAnsi"/>
          <w:u w:val="single"/>
          <w:lang w:eastAsia="en-GB"/>
        </w:rPr>
        <w:t xml:space="preserve">We had two great presentations from our guest speakers: </w:t>
      </w:r>
    </w:p>
    <w:p w14:paraId="3E9610EF" w14:textId="3D20F885" w:rsidR="00952E5C" w:rsidRPr="00ED2D1B" w:rsidRDefault="001C267D" w:rsidP="001C267D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b/>
          <w:bCs/>
        </w:rPr>
      </w:pPr>
      <w:r w:rsidRPr="00ED2D1B">
        <w:rPr>
          <w:rFonts w:asciiTheme="minorHAnsi" w:hAnsiTheme="minorHAnsi" w:cstheme="minorHAnsi"/>
          <w:b/>
          <w:bCs/>
        </w:rPr>
        <w:t>Nick Andrews, Swansea University:  Magic and Tragic Moments. Ideas and Methods for storytelling</w:t>
      </w:r>
      <w:r w:rsidRPr="00ED2D1B">
        <w:rPr>
          <w:rFonts w:asciiTheme="minorHAnsi" w:hAnsiTheme="minorHAnsi" w:cstheme="minorHAnsi"/>
        </w:rPr>
        <w:t xml:space="preserve">  </w:t>
      </w:r>
    </w:p>
    <w:p w14:paraId="02590DD0" w14:textId="67A756AE" w:rsidR="0009266D" w:rsidRPr="00ED2D1B" w:rsidRDefault="0009266D" w:rsidP="001C267D">
      <w:pPr>
        <w:rPr>
          <w:rFonts w:eastAsia="Times New Roman" w:cstheme="minorHAnsi"/>
          <w:lang w:eastAsia="en-GB"/>
        </w:rPr>
      </w:pPr>
      <w:r w:rsidRPr="00ED2D1B">
        <w:rPr>
          <w:rFonts w:eastAsia="Times New Roman" w:cstheme="minorHAnsi"/>
          <w:lang w:eastAsia="en-GB"/>
        </w:rPr>
        <w:t>We need to be attentive and respon</w:t>
      </w:r>
      <w:r w:rsidR="00A21E65">
        <w:rPr>
          <w:rFonts w:eastAsia="Times New Roman" w:cstheme="minorHAnsi"/>
          <w:lang w:eastAsia="en-GB"/>
        </w:rPr>
        <w:t>d</w:t>
      </w:r>
      <w:r w:rsidRPr="00ED2D1B">
        <w:rPr>
          <w:rFonts w:eastAsia="Times New Roman" w:cstheme="minorHAnsi"/>
          <w:lang w:eastAsia="en-GB"/>
        </w:rPr>
        <w:t xml:space="preserve"> to the individual story / experience rather than rigidly sticking to protocols and procedures even whe</w:t>
      </w:r>
      <w:r w:rsidR="00E7639C" w:rsidRPr="00ED2D1B">
        <w:rPr>
          <w:rFonts w:eastAsia="Times New Roman" w:cstheme="minorHAnsi"/>
          <w:lang w:eastAsia="en-GB"/>
        </w:rPr>
        <w:t>n</w:t>
      </w:r>
      <w:r w:rsidRPr="00ED2D1B">
        <w:rPr>
          <w:rFonts w:eastAsia="Times New Roman" w:cstheme="minorHAnsi"/>
          <w:lang w:eastAsia="en-GB"/>
        </w:rPr>
        <w:t xml:space="preserve"> they might be causing unintentional harm </w:t>
      </w:r>
    </w:p>
    <w:p w14:paraId="5DD62677" w14:textId="2B7DBFAF" w:rsidR="00EC7801" w:rsidRPr="00ED2D1B" w:rsidRDefault="00EC7801" w:rsidP="001C267D">
      <w:pPr>
        <w:rPr>
          <w:rFonts w:eastAsia="Times New Roman" w:cstheme="minorHAnsi"/>
          <w:lang w:eastAsia="en-GB"/>
        </w:rPr>
      </w:pPr>
    </w:p>
    <w:p w14:paraId="2407D139" w14:textId="5396FEAA" w:rsidR="00EC7801" w:rsidRPr="00ED2D1B" w:rsidRDefault="008A08A1" w:rsidP="0020790F">
      <w:pPr>
        <w:jc w:val="center"/>
        <w:rPr>
          <w:rFonts w:eastAsia="Times New Roman" w:cstheme="minorHAnsi"/>
          <w:lang w:eastAsia="en-GB"/>
        </w:rPr>
      </w:pPr>
      <w:r w:rsidRPr="00ED2D1B">
        <w:rPr>
          <w:rFonts w:eastAsia="Times New Roman" w:cstheme="minorHAnsi"/>
          <w:noProof/>
          <w:lang w:eastAsia="en-GB"/>
        </w:rPr>
        <w:drawing>
          <wp:inline distT="0" distB="0" distL="0" distR="0" wp14:anchorId="62B49865" wp14:editId="5FAEAFF4">
            <wp:extent cx="4147301" cy="2295728"/>
            <wp:effectExtent l="0" t="0" r="5715" b="3175"/>
            <wp:docPr id="6" name="Picture 6" descr="A picture containing text, person,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text, person, screensho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4542" cy="2321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788B7B" w14:textId="64AEC1B6" w:rsidR="001C267D" w:rsidRPr="00ED2D1B" w:rsidRDefault="001C267D" w:rsidP="001C267D">
      <w:pPr>
        <w:rPr>
          <w:rFonts w:eastAsia="Times New Roman" w:cstheme="minorHAnsi"/>
          <w:lang w:eastAsia="en-GB"/>
        </w:rPr>
      </w:pPr>
    </w:p>
    <w:p w14:paraId="1F4A6246" w14:textId="0DF61177" w:rsidR="0009266D" w:rsidRPr="00ED2D1B" w:rsidRDefault="0009266D" w:rsidP="001C267D">
      <w:pPr>
        <w:rPr>
          <w:rFonts w:eastAsia="Times New Roman" w:cstheme="minorHAnsi"/>
          <w:lang w:eastAsia="en-GB"/>
        </w:rPr>
      </w:pPr>
      <w:r w:rsidRPr="00ED2D1B">
        <w:rPr>
          <w:rFonts w:eastAsia="Times New Roman" w:cstheme="minorHAnsi"/>
          <w:lang w:eastAsia="en-GB"/>
        </w:rPr>
        <w:t xml:space="preserve">Often the human wisdom that promotes wellbeing is not in the job description or indicators but is what really matters </w:t>
      </w:r>
      <w:r w:rsidR="00F567E1" w:rsidRPr="00ED2D1B">
        <w:rPr>
          <w:rFonts w:eastAsia="Times New Roman" w:cstheme="minorHAnsi"/>
          <w:lang w:eastAsia="en-GB"/>
        </w:rPr>
        <w:t>– captured by the concept of ‘undercover kindness’ in th</w:t>
      </w:r>
      <w:r w:rsidR="00A21E65">
        <w:rPr>
          <w:rFonts w:eastAsia="Times New Roman" w:cstheme="minorHAnsi"/>
          <w:lang w:eastAsia="en-GB"/>
        </w:rPr>
        <w:t>is</w:t>
      </w:r>
      <w:r w:rsidR="00F567E1" w:rsidRPr="00ED2D1B">
        <w:rPr>
          <w:rFonts w:eastAsia="Times New Roman" w:cstheme="minorHAnsi"/>
          <w:lang w:eastAsia="en-GB"/>
        </w:rPr>
        <w:t xml:space="preserve"> slide: </w:t>
      </w:r>
    </w:p>
    <w:p w14:paraId="30FF77B5" w14:textId="77777777" w:rsidR="0009266D" w:rsidRPr="00ED2D1B" w:rsidRDefault="0009266D" w:rsidP="001C267D">
      <w:pPr>
        <w:rPr>
          <w:rFonts w:eastAsia="Times New Roman" w:cstheme="minorHAnsi"/>
          <w:lang w:eastAsia="en-GB"/>
        </w:rPr>
      </w:pPr>
    </w:p>
    <w:p w14:paraId="4D1459E3" w14:textId="083EB9AE" w:rsidR="0009266D" w:rsidRPr="00ED2D1B" w:rsidRDefault="0009266D" w:rsidP="0020790F">
      <w:pPr>
        <w:jc w:val="center"/>
        <w:rPr>
          <w:rFonts w:eastAsia="Times New Roman" w:cstheme="minorHAnsi"/>
          <w:b/>
          <w:bCs/>
          <w:lang w:eastAsia="en-GB"/>
        </w:rPr>
      </w:pPr>
      <w:r w:rsidRPr="00ED2D1B">
        <w:rPr>
          <w:rFonts w:eastAsia="Times New Roman" w:cstheme="minorHAnsi"/>
          <w:noProof/>
          <w:lang w:eastAsia="en-GB"/>
        </w:rPr>
        <w:drawing>
          <wp:inline distT="0" distB="0" distL="0" distR="0" wp14:anchorId="1B8417BF" wp14:editId="2E3EBCA7">
            <wp:extent cx="4139284" cy="2188723"/>
            <wp:effectExtent l="0" t="0" r="1270" b="0"/>
            <wp:docPr id="7" name="Picture 7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Tex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627" cy="221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385CEB" w14:textId="2604F468" w:rsidR="001C267D" w:rsidRPr="00A21E65" w:rsidRDefault="0009266D" w:rsidP="00A21E65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b/>
          <w:bCs/>
        </w:rPr>
      </w:pPr>
      <w:r w:rsidRPr="00A21E65">
        <w:rPr>
          <w:rFonts w:cstheme="minorHAnsi"/>
          <w:b/>
          <w:bCs/>
        </w:rPr>
        <w:lastRenderedPageBreak/>
        <w:t xml:space="preserve">Tim </w:t>
      </w:r>
      <w:r w:rsidR="001C267D" w:rsidRPr="00A21E65">
        <w:rPr>
          <w:rFonts w:cstheme="minorHAnsi"/>
          <w:b/>
          <w:bCs/>
        </w:rPr>
        <w:t xml:space="preserve">Chapman, European Forum for Restorative Justice: Narrative dialogue: Using stories to navigate difficult conversations </w:t>
      </w:r>
    </w:p>
    <w:p w14:paraId="517F9F2F" w14:textId="3DB9FFA6" w:rsidR="0009266D" w:rsidRPr="00ED2D1B" w:rsidRDefault="0009266D" w:rsidP="001C267D">
      <w:pPr>
        <w:rPr>
          <w:rFonts w:eastAsia="Times New Roman" w:cstheme="minorHAnsi"/>
          <w:lang w:eastAsia="en-GB"/>
        </w:rPr>
      </w:pPr>
      <w:r w:rsidRPr="00ED2D1B">
        <w:rPr>
          <w:rFonts w:eastAsia="Times New Roman" w:cstheme="minorHAnsi"/>
          <w:lang w:eastAsia="en-GB"/>
        </w:rPr>
        <w:t>Both</w:t>
      </w:r>
      <w:r w:rsidR="00744B33" w:rsidRPr="00ED2D1B">
        <w:rPr>
          <w:rFonts w:eastAsia="Times New Roman" w:cstheme="minorHAnsi"/>
          <w:lang w:eastAsia="en-GB"/>
        </w:rPr>
        <w:t xml:space="preserve"> Tim and Nick</w:t>
      </w:r>
      <w:r w:rsidRPr="00ED2D1B">
        <w:rPr>
          <w:rFonts w:eastAsia="Times New Roman" w:cstheme="minorHAnsi"/>
          <w:lang w:eastAsia="en-GB"/>
        </w:rPr>
        <w:t>,</w:t>
      </w:r>
      <w:r w:rsidR="00744B33" w:rsidRPr="00ED2D1B">
        <w:rPr>
          <w:rFonts w:eastAsia="Times New Roman" w:cstheme="minorHAnsi"/>
          <w:lang w:eastAsia="en-GB"/>
        </w:rPr>
        <w:t xml:space="preserve"> coincidentally</w:t>
      </w:r>
      <w:r w:rsidRPr="00ED2D1B">
        <w:rPr>
          <w:rFonts w:eastAsia="Times New Roman" w:cstheme="minorHAnsi"/>
          <w:lang w:eastAsia="en-GB"/>
        </w:rPr>
        <w:t xml:space="preserve">, included jazz analogies in their presentations. </w:t>
      </w:r>
    </w:p>
    <w:p w14:paraId="423CAFAF" w14:textId="77777777" w:rsidR="0069760E" w:rsidRPr="00ED2D1B" w:rsidRDefault="0069760E" w:rsidP="001C267D">
      <w:pPr>
        <w:rPr>
          <w:rFonts w:eastAsia="Times New Roman" w:cstheme="minorHAnsi"/>
          <w:b/>
          <w:bCs/>
          <w:lang w:eastAsia="en-GB"/>
        </w:rPr>
      </w:pPr>
    </w:p>
    <w:p w14:paraId="680E81DB" w14:textId="7CA92D10" w:rsidR="0069760E" w:rsidRPr="00ED2D1B" w:rsidRDefault="0069760E" w:rsidP="0020790F">
      <w:pPr>
        <w:jc w:val="center"/>
        <w:rPr>
          <w:rFonts w:eastAsia="Times New Roman" w:cstheme="minorHAnsi"/>
          <w:b/>
          <w:bCs/>
          <w:lang w:eastAsia="en-GB"/>
        </w:rPr>
      </w:pPr>
      <w:r w:rsidRPr="00ED2D1B">
        <w:rPr>
          <w:rFonts w:cstheme="minorHAnsi"/>
          <w:noProof/>
        </w:rPr>
        <w:drawing>
          <wp:inline distT="0" distB="0" distL="0" distR="0" wp14:anchorId="0132B487" wp14:editId="5FB285DE">
            <wp:extent cx="3852153" cy="2419340"/>
            <wp:effectExtent l="0" t="0" r="0" b="0"/>
            <wp:docPr id="5" name="Picture 5" descr="A person playing a guita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erson playing a guitar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7567" cy="2435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E169F7" w14:textId="47AAFC80" w:rsidR="00EC7801" w:rsidRPr="00ED2D1B" w:rsidRDefault="00EC7801" w:rsidP="001C267D">
      <w:pPr>
        <w:rPr>
          <w:rFonts w:eastAsia="Times New Roman" w:cstheme="minorHAnsi"/>
          <w:b/>
          <w:bCs/>
          <w:lang w:eastAsia="en-GB"/>
        </w:rPr>
      </w:pPr>
    </w:p>
    <w:p w14:paraId="05A59731" w14:textId="1CEBD735" w:rsidR="00EC7801" w:rsidRPr="00ED2D1B" w:rsidRDefault="00695434" w:rsidP="001C267D">
      <w:pPr>
        <w:rPr>
          <w:rFonts w:eastAsia="Times New Roman" w:cstheme="minorHAnsi"/>
          <w:lang w:eastAsia="en-GB"/>
        </w:rPr>
      </w:pPr>
      <w:r w:rsidRPr="00ED2D1B">
        <w:rPr>
          <w:rFonts w:eastAsia="Times New Roman" w:cstheme="minorHAnsi"/>
          <w:lang w:eastAsia="en-GB"/>
        </w:rPr>
        <w:t xml:space="preserve">Tim </w:t>
      </w:r>
      <w:r w:rsidR="00F567E1" w:rsidRPr="00ED2D1B">
        <w:rPr>
          <w:rFonts w:eastAsia="Times New Roman" w:cstheme="minorHAnsi"/>
          <w:lang w:eastAsia="en-GB"/>
        </w:rPr>
        <w:t xml:space="preserve">talked about the need to show humility in stepping into people’s lives, remembering that we only play a small part in their story. He </w:t>
      </w:r>
      <w:r w:rsidRPr="00ED2D1B">
        <w:rPr>
          <w:rFonts w:eastAsia="Times New Roman" w:cstheme="minorHAnsi"/>
          <w:lang w:eastAsia="en-GB"/>
        </w:rPr>
        <w:t xml:space="preserve">included a draft structure he is working on to support listening and responding to truths in the context of restorative practice: </w:t>
      </w:r>
    </w:p>
    <w:p w14:paraId="6BBD27D3" w14:textId="77777777" w:rsidR="00695434" w:rsidRPr="00ED2D1B" w:rsidRDefault="00695434" w:rsidP="001C267D">
      <w:pPr>
        <w:rPr>
          <w:rFonts w:eastAsia="Times New Roman" w:cstheme="minorHAnsi"/>
          <w:b/>
          <w:bCs/>
          <w:lang w:eastAsia="en-GB"/>
        </w:rPr>
      </w:pPr>
    </w:p>
    <w:p w14:paraId="48E3FD16" w14:textId="357162BF" w:rsidR="001C267D" w:rsidRPr="00ED2D1B" w:rsidRDefault="00EC7801" w:rsidP="0020790F">
      <w:pPr>
        <w:jc w:val="center"/>
        <w:rPr>
          <w:rFonts w:eastAsia="Times New Roman" w:cstheme="minorHAnsi"/>
          <w:b/>
          <w:bCs/>
          <w:lang w:eastAsia="en-GB"/>
        </w:rPr>
      </w:pPr>
      <w:r w:rsidRPr="00ED2D1B">
        <w:rPr>
          <w:rFonts w:eastAsia="Times New Roman" w:cstheme="minorHAnsi"/>
          <w:b/>
          <w:bCs/>
          <w:noProof/>
          <w:lang w:eastAsia="en-GB"/>
        </w:rPr>
        <w:drawing>
          <wp:inline distT="0" distB="0" distL="0" distR="0" wp14:anchorId="59E61BFE" wp14:editId="5A8B8784">
            <wp:extent cx="4241260" cy="2919510"/>
            <wp:effectExtent l="0" t="0" r="635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8760" cy="2938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AA9AC9" w14:textId="77777777" w:rsidR="0069760E" w:rsidRPr="00ED2D1B" w:rsidRDefault="0069760E">
      <w:pPr>
        <w:rPr>
          <w:rFonts w:cstheme="minorHAnsi"/>
        </w:rPr>
      </w:pPr>
    </w:p>
    <w:p w14:paraId="601A6CF0" w14:textId="2FB9EFE9" w:rsidR="0069760E" w:rsidRPr="00ED2D1B" w:rsidRDefault="005F3F18">
      <w:pPr>
        <w:rPr>
          <w:rFonts w:cstheme="minorHAnsi"/>
          <w:u w:val="single"/>
        </w:rPr>
      </w:pPr>
      <w:r w:rsidRPr="00ED2D1B">
        <w:rPr>
          <w:rFonts w:cstheme="minorHAnsi"/>
          <w:u w:val="single"/>
        </w:rPr>
        <w:t xml:space="preserve">B: </w:t>
      </w:r>
      <w:r w:rsidR="00F567E1" w:rsidRPr="00ED2D1B">
        <w:rPr>
          <w:rFonts w:cstheme="minorHAnsi"/>
          <w:u w:val="single"/>
        </w:rPr>
        <w:t xml:space="preserve">Some key </w:t>
      </w:r>
      <w:r w:rsidRPr="00ED2D1B">
        <w:rPr>
          <w:rFonts w:cstheme="minorHAnsi"/>
          <w:u w:val="single"/>
        </w:rPr>
        <w:t xml:space="preserve">reflection </w:t>
      </w:r>
      <w:r w:rsidR="00F567E1" w:rsidRPr="00ED2D1B">
        <w:rPr>
          <w:rFonts w:cstheme="minorHAnsi"/>
          <w:u w:val="single"/>
        </w:rPr>
        <w:t xml:space="preserve">points from the discussions </w:t>
      </w:r>
    </w:p>
    <w:p w14:paraId="45D770E1" w14:textId="77777777" w:rsidR="0069760E" w:rsidRPr="00ED2D1B" w:rsidRDefault="0069760E">
      <w:pPr>
        <w:rPr>
          <w:rFonts w:cstheme="minorHAnsi"/>
        </w:rPr>
      </w:pPr>
    </w:p>
    <w:p w14:paraId="6DB3EC4F" w14:textId="2C996F30" w:rsidR="00F567E1" w:rsidRPr="00ED2D1B" w:rsidRDefault="004120BF">
      <w:pPr>
        <w:rPr>
          <w:rFonts w:cstheme="minorHAnsi"/>
        </w:rPr>
      </w:pPr>
      <w:r w:rsidRPr="00ED2D1B">
        <w:rPr>
          <w:rFonts w:cstheme="minorHAnsi"/>
        </w:rPr>
        <w:t xml:space="preserve">Who do you ask to tell the story? </w:t>
      </w:r>
      <w:r w:rsidR="00F567E1" w:rsidRPr="00ED2D1B">
        <w:rPr>
          <w:rFonts w:cstheme="minorHAnsi"/>
        </w:rPr>
        <w:t>How do you avoid leading the conversation?</w:t>
      </w:r>
    </w:p>
    <w:p w14:paraId="47D0AD81" w14:textId="2B9D18A3" w:rsidR="00DD2426" w:rsidRPr="00ED2D1B" w:rsidRDefault="00DD2426">
      <w:pPr>
        <w:rPr>
          <w:rFonts w:cstheme="minorHAnsi"/>
        </w:rPr>
      </w:pPr>
    </w:p>
    <w:p w14:paraId="44C6F8D6" w14:textId="6E239BCE" w:rsidR="00DD2426" w:rsidRPr="00ED2D1B" w:rsidRDefault="00DD2426">
      <w:pPr>
        <w:rPr>
          <w:rFonts w:cstheme="minorHAnsi"/>
        </w:rPr>
      </w:pPr>
      <w:r w:rsidRPr="00ED2D1B">
        <w:rPr>
          <w:rFonts w:cstheme="minorHAnsi"/>
        </w:rPr>
        <w:t xml:space="preserve">Have we given any thought to our own story?  That’s worth thinking about too </w:t>
      </w:r>
    </w:p>
    <w:p w14:paraId="671D2E30" w14:textId="6581C71E" w:rsidR="00DD2426" w:rsidRPr="00ED2D1B" w:rsidRDefault="00DD2426">
      <w:pPr>
        <w:rPr>
          <w:rFonts w:cstheme="minorHAnsi"/>
        </w:rPr>
      </w:pPr>
    </w:p>
    <w:p w14:paraId="3EC0C861" w14:textId="1BAD390B" w:rsidR="00DD2426" w:rsidRPr="00ED2D1B" w:rsidRDefault="00DD2426">
      <w:pPr>
        <w:rPr>
          <w:rFonts w:cstheme="minorHAnsi"/>
        </w:rPr>
      </w:pPr>
      <w:r w:rsidRPr="00ED2D1B">
        <w:rPr>
          <w:rFonts w:cstheme="minorHAnsi"/>
        </w:rPr>
        <w:t xml:space="preserve">Staff stories should be part of the overall story </w:t>
      </w:r>
      <w:r w:rsidR="00061D1D" w:rsidRPr="00ED2D1B">
        <w:rPr>
          <w:rFonts w:cstheme="minorHAnsi"/>
        </w:rPr>
        <w:t>– they bring knowledge and experience of where the beartraps lie in services – we all need to know where those traps lie</w:t>
      </w:r>
    </w:p>
    <w:p w14:paraId="1946E68A" w14:textId="5006FDD8" w:rsidR="00EC7801" w:rsidRPr="00ED2D1B" w:rsidRDefault="00EC7801">
      <w:pPr>
        <w:rPr>
          <w:rFonts w:cstheme="minorHAnsi"/>
        </w:rPr>
      </w:pPr>
    </w:p>
    <w:p w14:paraId="7E08C715" w14:textId="5B0B0F49" w:rsidR="004120BF" w:rsidRPr="00ED2D1B" w:rsidRDefault="004120BF">
      <w:pPr>
        <w:rPr>
          <w:rFonts w:cstheme="minorHAnsi"/>
        </w:rPr>
      </w:pPr>
      <w:r w:rsidRPr="00ED2D1B">
        <w:rPr>
          <w:rFonts w:cstheme="minorHAnsi"/>
        </w:rPr>
        <w:t>Challenge for how stories are received – defensiveness – how to get past that</w:t>
      </w:r>
      <w:r w:rsidR="00F567E1" w:rsidRPr="00ED2D1B">
        <w:rPr>
          <w:rFonts w:cstheme="minorHAnsi"/>
        </w:rPr>
        <w:t xml:space="preserve"> type of response</w:t>
      </w:r>
      <w:r w:rsidRPr="00ED2D1B">
        <w:rPr>
          <w:rFonts w:cstheme="minorHAnsi"/>
        </w:rPr>
        <w:t xml:space="preserve"> – </w:t>
      </w:r>
      <w:r w:rsidR="00F567E1" w:rsidRPr="00ED2D1B">
        <w:rPr>
          <w:rFonts w:cstheme="minorHAnsi"/>
        </w:rPr>
        <w:t>“</w:t>
      </w:r>
      <w:r w:rsidRPr="00ED2D1B">
        <w:rPr>
          <w:rFonts w:cstheme="minorHAnsi"/>
        </w:rPr>
        <w:t>that should not have happened</w:t>
      </w:r>
      <w:r w:rsidR="00F567E1" w:rsidRPr="00ED2D1B">
        <w:rPr>
          <w:rFonts w:cstheme="minorHAnsi"/>
        </w:rPr>
        <w:t>”</w:t>
      </w:r>
      <w:r w:rsidRPr="00ED2D1B">
        <w:rPr>
          <w:rFonts w:cstheme="minorHAnsi"/>
        </w:rPr>
        <w:t xml:space="preserve"> </w:t>
      </w:r>
    </w:p>
    <w:p w14:paraId="24F4A664" w14:textId="58A00333" w:rsidR="00DD2426" w:rsidRPr="00ED2D1B" w:rsidRDefault="00DD2426">
      <w:pPr>
        <w:rPr>
          <w:rFonts w:cstheme="minorHAnsi"/>
        </w:rPr>
      </w:pPr>
    </w:p>
    <w:p w14:paraId="0DA79033" w14:textId="5F7216B6" w:rsidR="00DD2426" w:rsidRPr="00ED2D1B" w:rsidRDefault="00DD2426">
      <w:pPr>
        <w:rPr>
          <w:rFonts w:cstheme="minorHAnsi"/>
        </w:rPr>
      </w:pPr>
      <w:r w:rsidRPr="00ED2D1B">
        <w:rPr>
          <w:rFonts w:cstheme="minorHAnsi"/>
        </w:rPr>
        <w:t xml:space="preserve">How do you respond to the emotions that arise for people when they tell their story? </w:t>
      </w:r>
    </w:p>
    <w:p w14:paraId="36DE3B67" w14:textId="0699BEDB" w:rsidR="00061D1D" w:rsidRPr="00ED2D1B" w:rsidRDefault="00061D1D">
      <w:pPr>
        <w:rPr>
          <w:rFonts w:cstheme="minorHAnsi"/>
        </w:rPr>
      </w:pPr>
    </w:p>
    <w:p w14:paraId="533B8244" w14:textId="154B5B82" w:rsidR="00061D1D" w:rsidRPr="00ED2D1B" w:rsidRDefault="00061D1D">
      <w:pPr>
        <w:rPr>
          <w:rFonts w:cstheme="minorHAnsi"/>
        </w:rPr>
      </w:pPr>
      <w:r w:rsidRPr="00ED2D1B">
        <w:rPr>
          <w:rFonts w:cstheme="minorHAnsi"/>
        </w:rPr>
        <w:t xml:space="preserve">There is a value in capturing stories at different points </w:t>
      </w:r>
      <w:r w:rsidR="009225BC" w:rsidRPr="00ED2D1B">
        <w:rPr>
          <w:rFonts w:cstheme="minorHAnsi"/>
        </w:rPr>
        <w:t>–</w:t>
      </w:r>
      <w:r w:rsidRPr="00ED2D1B">
        <w:rPr>
          <w:rFonts w:cstheme="minorHAnsi"/>
        </w:rPr>
        <w:t xml:space="preserve"> </w:t>
      </w:r>
      <w:r w:rsidR="009225BC" w:rsidRPr="00ED2D1B">
        <w:rPr>
          <w:rFonts w:cstheme="minorHAnsi"/>
        </w:rPr>
        <w:t>like with the PON COVID stories project – what matters, what works, changes ov</w:t>
      </w:r>
      <w:r w:rsidR="00F567E1" w:rsidRPr="00ED2D1B">
        <w:rPr>
          <w:rFonts w:cstheme="minorHAnsi"/>
        </w:rPr>
        <w:t>e</w:t>
      </w:r>
      <w:r w:rsidR="009225BC" w:rsidRPr="00ED2D1B">
        <w:rPr>
          <w:rFonts w:cstheme="minorHAnsi"/>
        </w:rPr>
        <w:t xml:space="preserve">r time </w:t>
      </w:r>
    </w:p>
    <w:p w14:paraId="2CB1D6FB" w14:textId="3D9128A9" w:rsidR="00DD2426" w:rsidRPr="00ED2D1B" w:rsidRDefault="00DD2426">
      <w:pPr>
        <w:rPr>
          <w:rFonts w:cstheme="minorHAnsi"/>
        </w:rPr>
      </w:pPr>
    </w:p>
    <w:p w14:paraId="04D1AE32" w14:textId="3F77B905" w:rsidR="00DD2426" w:rsidRPr="00ED2D1B" w:rsidRDefault="00DD2426">
      <w:pPr>
        <w:rPr>
          <w:rFonts w:cstheme="minorHAnsi"/>
        </w:rPr>
      </w:pPr>
      <w:r w:rsidRPr="00ED2D1B">
        <w:rPr>
          <w:rFonts w:cstheme="minorHAnsi"/>
        </w:rPr>
        <w:t xml:space="preserve">There were different views about the skill involved in facilitating story telling.  Is it a separate skill set that requires training and development? Is it an innate skill set that needs space and time to do it well? </w:t>
      </w:r>
    </w:p>
    <w:p w14:paraId="6F01C30A" w14:textId="31A448C0" w:rsidR="00061D1D" w:rsidRPr="00ED2D1B" w:rsidRDefault="00061D1D">
      <w:pPr>
        <w:rPr>
          <w:rFonts w:cstheme="minorHAnsi"/>
        </w:rPr>
      </w:pPr>
    </w:p>
    <w:p w14:paraId="0687B9CE" w14:textId="5013CB7C" w:rsidR="00061D1D" w:rsidRPr="00ED2D1B" w:rsidRDefault="00061D1D">
      <w:pPr>
        <w:rPr>
          <w:rFonts w:cstheme="minorHAnsi"/>
        </w:rPr>
      </w:pPr>
      <w:r w:rsidRPr="00ED2D1B">
        <w:rPr>
          <w:rFonts w:cstheme="minorHAnsi"/>
        </w:rPr>
        <w:t xml:space="preserve">How do we avoid prescriptive tools overshadowing the opportunity for conversation? </w:t>
      </w:r>
      <w:r w:rsidR="009225BC" w:rsidRPr="00ED2D1B">
        <w:rPr>
          <w:rFonts w:cstheme="minorHAnsi"/>
        </w:rPr>
        <w:t xml:space="preserve">And twisting the story to fit a corporate or service need? </w:t>
      </w:r>
    </w:p>
    <w:p w14:paraId="22723827" w14:textId="12E0FD6C" w:rsidR="001F437B" w:rsidRPr="00ED2D1B" w:rsidRDefault="001F437B">
      <w:pPr>
        <w:rPr>
          <w:rFonts w:cstheme="minorHAnsi"/>
        </w:rPr>
      </w:pPr>
    </w:p>
    <w:p w14:paraId="703164CF" w14:textId="1B7982A9" w:rsidR="001F437B" w:rsidRPr="00ED2D1B" w:rsidRDefault="001F437B" w:rsidP="001F437B">
      <w:pPr>
        <w:contextualSpacing/>
        <w:rPr>
          <w:rFonts w:cstheme="minorHAnsi"/>
        </w:rPr>
      </w:pPr>
      <w:r w:rsidRPr="00ED2D1B">
        <w:rPr>
          <w:rFonts w:cstheme="minorHAnsi"/>
        </w:rPr>
        <w:t xml:space="preserve">Stories probably most useful if elicited by the person providing 'the service' in the flow of the work, not a separate external exercise....and they are </w:t>
      </w:r>
      <w:r w:rsidR="00770582">
        <w:rPr>
          <w:rFonts w:cstheme="minorHAnsi"/>
        </w:rPr>
        <w:t xml:space="preserve">viewed as </w:t>
      </w:r>
      <w:r w:rsidRPr="00ED2D1B">
        <w:rPr>
          <w:rFonts w:cstheme="minorHAnsi"/>
        </w:rPr>
        <w:t>a process not an event.</w:t>
      </w:r>
    </w:p>
    <w:p w14:paraId="5C66D620" w14:textId="77777777" w:rsidR="001F437B" w:rsidRPr="00ED2D1B" w:rsidRDefault="001F437B">
      <w:pPr>
        <w:rPr>
          <w:rFonts w:cstheme="minorHAnsi"/>
        </w:rPr>
      </w:pPr>
    </w:p>
    <w:p w14:paraId="397DED35" w14:textId="5CD70215" w:rsidR="006D0EDC" w:rsidRPr="00ED2D1B" w:rsidRDefault="006D0EDC" w:rsidP="00744B33">
      <w:pPr>
        <w:rPr>
          <w:rFonts w:cstheme="minorHAnsi"/>
          <w:i/>
          <w:iCs/>
        </w:rPr>
      </w:pPr>
      <w:r w:rsidRPr="00ED2D1B">
        <w:rPr>
          <w:rFonts w:cstheme="minorHAnsi"/>
          <w:i/>
          <w:iCs/>
        </w:rPr>
        <w:t xml:space="preserve">Tim </w:t>
      </w:r>
      <w:r w:rsidR="00061D1D" w:rsidRPr="00ED2D1B">
        <w:rPr>
          <w:rFonts w:cstheme="minorHAnsi"/>
          <w:i/>
          <w:iCs/>
        </w:rPr>
        <w:t xml:space="preserve">is </w:t>
      </w:r>
      <w:r w:rsidRPr="00ED2D1B">
        <w:rPr>
          <w:rFonts w:cstheme="minorHAnsi"/>
          <w:i/>
          <w:iCs/>
        </w:rPr>
        <w:t>working on a format to keep a record</w:t>
      </w:r>
      <w:r w:rsidR="00061D1D" w:rsidRPr="00ED2D1B">
        <w:rPr>
          <w:rFonts w:cstheme="minorHAnsi"/>
          <w:i/>
          <w:iCs/>
        </w:rPr>
        <w:t xml:space="preserve"> of restorative conversations, to include: </w:t>
      </w:r>
    </w:p>
    <w:p w14:paraId="3A481E1A" w14:textId="77777777" w:rsidR="006D0EDC" w:rsidRPr="00ED2D1B" w:rsidRDefault="006D0EDC" w:rsidP="009225BC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iCs/>
        </w:rPr>
      </w:pPr>
      <w:r w:rsidRPr="00ED2D1B">
        <w:rPr>
          <w:rFonts w:asciiTheme="minorHAnsi" w:hAnsiTheme="minorHAnsi" w:cstheme="minorHAnsi"/>
          <w:i/>
          <w:iCs/>
        </w:rPr>
        <w:t>What happened/happening – the facts</w:t>
      </w:r>
    </w:p>
    <w:p w14:paraId="7BB79300" w14:textId="77777777" w:rsidR="006D0EDC" w:rsidRPr="00ED2D1B" w:rsidRDefault="006D0EDC" w:rsidP="009225BC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iCs/>
        </w:rPr>
      </w:pPr>
      <w:r w:rsidRPr="00ED2D1B">
        <w:rPr>
          <w:rFonts w:asciiTheme="minorHAnsi" w:hAnsiTheme="minorHAnsi" w:cstheme="minorHAnsi"/>
          <w:i/>
          <w:iCs/>
        </w:rPr>
        <w:t>What’s the emotional impact</w:t>
      </w:r>
    </w:p>
    <w:p w14:paraId="4C8F52BF" w14:textId="77777777" w:rsidR="006D0EDC" w:rsidRPr="00ED2D1B" w:rsidRDefault="006D0EDC" w:rsidP="009225BC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iCs/>
        </w:rPr>
      </w:pPr>
      <w:r w:rsidRPr="00ED2D1B">
        <w:rPr>
          <w:rFonts w:asciiTheme="minorHAnsi" w:hAnsiTheme="minorHAnsi" w:cstheme="minorHAnsi"/>
          <w:i/>
          <w:iCs/>
        </w:rPr>
        <w:t>What really matters about what’s happened/happening</w:t>
      </w:r>
    </w:p>
    <w:p w14:paraId="31664B05" w14:textId="77777777" w:rsidR="006D0EDC" w:rsidRPr="00ED2D1B" w:rsidRDefault="006D0EDC" w:rsidP="009225BC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iCs/>
        </w:rPr>
      </w:pPr>
      <w:r w:rsidRPr="00ED2D1B">
        <w:rPr>
          <w:rFonts w:asciiTheme="minorHAnsi" w:hAnsiTheme="minorHAnsi" w:cstheme="minorHAnsi"/>
          <w:i/>
          <w:iCs/>
        </w:rPr>
        <w:t xml:space="preserve">What do you want other people to </w:t>
      </w:r>
      <w:proofErr w:type="gramStart"/>
      <w:r w:rsidRPr="00ED2D1B">
        <w:rPr>
          <w:rFonts w:asciiTheme="minorHAnsi" w:hAnsiTheme="minorHAnsi" w:cstheme="minorHAnsi"/>
          <w:i/>
          <w:iCs/>
        </w:rPr>
        <w:t>understand</w:t>
      </w:r>
      <w:proofErr w:type="gramEnd"/>
    </w:p>
    <w:p w14:paraId="3C58CC4B" w14:textId="48CFFE8D" w:rsidR="006D0EDC" w:rsidRPr="00ED2D1B" w:rsidRDefault="006D0EDC" w:rsidP="009225BC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iCs/>
        </w:rPr>
      </w:pPr>
      <w:r w:rsidRPr="00ED2D1B">
        <w:rPr>
          <w:rFonts w:asciiTheme="minorHAnsi" w:hAnsiTheme="minorHAnsi" w:cstheme="minorHAnsi"/>
          <w:i/>
          <w:iCs/>
        </w:rPr>
        <w:t xml:space="preserve">What do you want to know/understand about the other person/people’s </w:t>
      </w:r>
      <w:proofErr w:type="gramStart"/>
      <w:r w:rsidRPr="00ED2D1B">
        <w:rPr>
          <w:rFonts w:asciiTheme="minorHAnsi" w:hAnsiTheme="minorHAnsi" w:cstheme="minorHAnsi"/>
          <w:i/>
          <w:iCs/>
        </w:rPr>
        <w:t>perspective</w:t>
      </w:r>
      <w:proofErr w:type="gramEnd"/>
    </w:p>
    <w:p w14:paraId="35A22C0B" w14:textId="77777777" w:rsidR="006D0EDC" w:rsidRPr="00ED2D1B" w:rsidRDefault="006D0EDC" w:rsidP="009225BC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iCs/>
        </w:rPr>
      </w:pPr>
      <w:r w:rsidRPr="00ED2D1B">
        <w:rPr>
          <w:rFonts w:asciiTheme="minorHAnsi" w:hAnsiTheme="minorHAnsi" w:cstheme="minorHAnsi"/>
          <w:i/>
          <w:iCs/>
        </w:rPr>
        <w:t xml:space="preserve">What do you </w:t>
      </w:r>
      <w:proofErr w:type="gramStart"/>
      <w:r w:rsidRPr="00ED2D1B">
        <w:rPr>
          <w:rFonts w:asciiTheme="minorHAnsi" w:hAnsiTheme="minorHAnsi" w:cstheme="minorHAnsi"/>
          <w:i/>
          <w:iCs/>
        </w:rPr>
        <w:t>want</w:t>
      </w:r>
      <w:proofErr w:type="gramEnd"/>
    </w:p>
    <w:p w14:paraId="04A10EBB" w14:textId="3C33C9BF" w:rsidR="008A08A1" w:rsidRPr="00ED2D1B" w:rsidRDefault="006D0EDC" w:rsidP="008A08A1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iCs/>
        </w:rPr>
      </w:pPr>
      <w:r w:rsidRPr="00ED2D1B">
        <w:rPr>
          <w:rFonts w:asciiTheme="minorHAnsi" w:hAnsiTheme="minorHAnsi" w:cstheme="minorHAnsi"/>
          <w:i/>
          <w:iCs/>
        </w:rPr>
        <w:t>How will you do that</w:t>
      </w:r>
    </w:p>
    <w:p w14:paraId="28126474" w14:textId="1951062A" w:rsidR="008A08A1" w:rsidRPr="00ED2D1B" w:rsidRDefault="005F3F18" w:rsidP="008A08A1">
      <w:pPr>
        <w:rPr>
          <w:rFonts w:cstheme="minorHAnsi"/>
          <w:u w:val="single"/>
        </w:rPr>
      </w:pPr>
      <w:r w:rsidRPr="00ED2D1B">
        <w:rPr>
          <w:rFonts w:cstheme="minorHAnsi"/>
          <w:u w:val="single"/>
        </w:rPr>
        <w:t xml:space="preserve">C: Some resources shared by participants </w:t>
      </w:r>
    </w:p>
    <w:p w14:paraId="54663C8B" w14:textId="712D7EAE" w:rsidR="00ED2D1B" w:rsidRPr="00ED2D1B" w:rsidRDefault="00ED2D1B" w:rsidP="008A08A1">
      <w:pPr>
        <w:rPr>
          <w:rFonts w:cstheme="minorHAnsi"/>
          <w:u w:val="single"/>
        </w:rPr>
      </w:pPr>
    </w:p>
    <w:p w14:paraId="2499C55F" w14:textId="06E4CA97" w:rsidR="00ED2D1B" w:rsidRPr="00ED2D1B" w:rsidRDefault="00ED2D1B" w:rsidP="00ED2D1B">
      <w:pPr>
        <w:rPr>
          <w:rFonts w:eastAsia="Times New Roman" w:cstheme="minorHAnsi"/>
          <w:lang w:eastAsia="en-GB"/>
        </w:rPr>
      </w:pPr>
      <w:r w:rsidRPr="00ED2D1B">
        <w:rPr>
          <w:rFonts w:eastAsia="Times New Roman" w:cstheme="minorHAnsi"/>
          <w:lang w:eastAsia="en-GB"/>
        </w:rPr>
        <w:t xml:space="preserve">A 2020 Catalyst </w:t>
      </w:r>
      <w:proofErr w:type="gramStart"/>
      <w:r w:rsidRPr="00ED2D1B">
        <w:rPr>
          <w:rFonts w:eastAsia="Times New Roman" w:cstheme="minorHAnsi"/>
          <w:lang w:eastAsia="en-GB"/>
        </w:rPr>
        <w:t>For</w:t>
      </w:r>
      <w:proofErr w:type="gramEnd"/>
      <w:r w:rsidRPr="00ED2D1B">
        <w:rPr>
          <w:rFonts w:eastAsia="Times New Roman" w:cstheme="minorHAnsi"/>
          <w:lang w:eastAsia="en-GB"/>
        </w:rPr>
        <w:t xml:space="preserve"> Change project co-produced a story based resource to help community nurses cope with secondary psychological trauma at work. </w:t>
      </w:r>
    </w:p>
    <w:p w14:paraId="5D097248" w14:textId="4E7221C7" w:rsidR="00ED2D1B" w:rsidRPr="00ED2D1B" w:rsidRDefault="00ED2D1B" w:rsidP="00ED2D1B">
      <w:pPr>
        <w:rPr>
          <w:rFonts w:eastAsia="Times New Roman" w:cstheme="minorHAnsi"/>
          <w:i/>
          <w:iCs/>
          <w:lang w:eastAsia="en-GB"/>
        </w:rPr>
      </w:pPr>
    </w:p>
    <w:p w14:paraId="0B869F2C" w14:textId="2B16D289" w:rsidR="00ED2D1B" w:rsidRDefault="00587DCA" w:rsidP="00ED2D1B">
      <w:pPr>
        <w:rPr>
          <w:rFonts w:eastAsia="Times New Roman" w:cstheme="minorHAnsi"/>
          <w:lang w:eastAsia="en-GB"/>
        </w:rPr>
      </w:pPr>
      <w:hyperlink r:id="rId10" w:history="1">
        <w:r w:rsidR="00ED2D1B" w:rsidRPr="00ED2D1B">
          <w:rPr>
            <w:rStyle w:val="Hyperlink"/>
            <w:rFonts w:eastAsia="Times New Roman" w:cstheme="minorHAnsi"/>
            <w:lang w:eastAsia="en-GB"/>
          </w:rPr>
          <w:t>https://www.qnis.org.uk/catalysts-for-change-seeds-project/</w:t>
        </w:r>
      </w:hyperlink>
    </w:p>
    <w:p w14:paraId="259789BE" w14:textId="418C0BCD" w:rsidR="00A21E65" w:rsidRDefault="00A21E65" w:rsidP="00ED2D1B">
      <w:pPr>
        <w:rPr>
          <w:rFonts w:eastAsia="Times New Roman" w:cstheme="minorHAnsi"/>
          <w:lang w:eastAsia="en-GB"/>
        </w:rPr>
      </w:pPr>
    </w:p>
    <w:p w14:paraId="667AB848" w14:textId="77777777" w:rsidR="00A21E65" w:rsidRDefault="00A21E65" w:rsidP="00A21E65">
      <w:pPr>
        <w:contextualSpacing/>
        <w:rPr>
          <w:rFonts w:cstheme="minorHAnsi"/>
        </w:rPr>
      </w:pPr>
      <w:r w:rsidRPr="00A21E65">
        <w:rPr>
          <w:rFonts w:cstheme="minorHAnsi"/>
        </w:rPr>
        <w:t xml:space="preserve">Human Learning Systems: A Complexity Friendly Approach to Public Services </w:t>
      </w:r>
    </w:p>
    <w:p w14:paraId="513E487E" w14:textId="77777777" w:rsidR="00A21E65" w:rsidRDefault="00A21E65" w:rsidP="00A21E65">
      <w:pPr>
        <w:contextualSpacing/>
        <w:rPr>
          <w:rFonts w:cstheme="minorHAnsi"/>
        </w:rPr>
      </w:pPr>
    </w:p>
    <w:p w14:paraId="04B6EA46" w14:textId="6E4ADD93" w:rsidR="00A21E65" w:rsidRDefault="00587DCA" w:rsidP="00A21E65">
      <w:pPr>
        <w:contextualSpacing/>
        <w:rPr>
          <w:rFonts w:ascii="Arial" w:eastAsia="Times New Roman" w:hAnsi="Arial" w:cs="Arial"/>
          <w:lang w:eastAsia="en-GB"/>
        </w:rPr>
      </w:pPr>
      <w:hyperlink r:id="rId11" w:history="1">
        <w:r w:rsidR="00A21E65" w:rsidRPr="00353A46">
          <w:rPr>
            <w:rStyle w:val="Hyperlink"/>
            <w:rFonts w:ascii="Arial" w:hAnsi="Arial" w:cs="Arial"/>
          </w:rPr>
          <w:t>https://www.centreforpublicimpact.org/</w:t>
        </w:r>
      </w:hyperlink>
      <w:r w:rsidR="00A21E65" w:rsidRPr="00B82C5F">
        <w:rPr>
          <w:rFonts w:ascii="Arial" w:eastAsia="Times New Roman" w:hAnsi="Arial" w:cs="Arial"/>
          <w:lang w:eastAsia="en-GB"/>
        </w:rPr>
        <w:t>​</w:t>
      </w:r>
    </w:p>
    <w:p w14:paraId="49234A4F" w14:textId="69E6A6EB" w:rsidR="00587DCA" w:rsidRDefault="00587DCA" w:rsidP="00A21E65">
      <w:pPr>
        <w:contextualSpacing/>
        <w:rPr>
          <w:rFonts w:ascii="Arial" w:eastAsia="Times New Roman" w:hAnsi="Arial" w:cs="Arial"/>
          <w:lang w:eastAsia="en-GB"/>
        </w:rPr>
      </w:pPr>
    </w:p>
    <w:p w14:paraId="6BAC4BBA" w14:textId="096E3061" w:rsidR="00587DCA" w:rsidRPr="00587DCA" w:rsidRDefault="00587DCA" w:rsidP="00A21E65">
      <w:pPr>
        <w:contextualSpacing/>
        <w:rPr>
          <w:rFonts w:ascii="Arial" w:eastAsia="Times New Roman" w:hAnsi="Arial" w:cs="Arial"/>
          <w:color w:val="0000FF"/>
          <w:u w:val="single"/>
          <w:lang w:eastAsia="en-GB"/>
        </w:rPr>
      </w:pPr>
      <w:r w:rsidRPr="00587DCA">
        <w:rPr>
          <w:rFonts w:eastAsia="Times New Roman" w:cstheme="minorHAnsi"/>
          <w:lang w:eastAsia="en-GB"/>
        </w:rPr>
        <w:t xml:space="preserve">Sway report on </w:t>
      </w:r>
      <w:r w:rsidRPr="00587DCA">
        <w:rPr>
          <w:rFonts w:eastAsia="Times New Roman" w:cstheme="minorHAnsi"/>
          <w:lang w:eastAsia="en-GB"/>
        </w:rPr>
        <w:t>stories and quality</w:t>
      </w:r>
      <w:r>
        <w:rPr>
          <w:rFonts w:ascii="Arial" w:eastAsia="Times New Roman" w:hAnsi="Arial" w:cs="Arial"/>
          <w:lang w:eastAsia="en-GB"/>
        </w:rPr>
        <w:t xml:space="preserve"> </w:t>
      </w:r>
      <w:r w:rsidRPr="00587DCA">
        <w:rPr>
          <w:rFonts w:eastAsia="Times New Roman" w:cstheme="minorHAnsi"/>
          <w:lang w:eastAsia="en-GB"/>
        </w:rPr>
        <w:t xml:space="preserve">improvement </w:t>
      </w:r>
      <w:r w:rsidRPr="00587DCA">
        <w:rPr>
          <w:rFonts w:eastAsia="Times New Roman" w:cstheme="minorHAnsi"/>
          <w:lang w:eastAsia="en-GB"/>
        </w:rPr>
        <w:t xml:space="preserve"> </w:t>
      </w:r>
      <w:hyperlink r:id="rId12" w:tooltip="https://sway.office.com/2dtqpdpzsq9ek82l?ref=link" w:history="1">
        <w:r w:rsidRPr="00587DCA">
          <w:rPr>
            <w:rFonts w:eastAsia="Times New Roman" w:cstheme="minorHAnsi"/>
            <w:color w:val="0000FF"/>
            <w:u w:val="single"/>
            <w:lang w:eastAsia="en-GB"/>
          </w:rPr>
          <w:t>https://sway.office.com/2dtQpdpZsQ9eK82L?ref=Link</w:t>
        </w:r>
      </w:hyperlink>
    </w:p>
    <w:p w14:paraId="61253131" w14:textId="6ADD02C2" w:rsidR="00B618C6" w:rsidRDefault="00B618C6" w:rsidP="00A21E65">
      <w:pPr>
        <w:contextualSpacing/>
        <w:rPr>
          <w:rFonts w:ascii="Arial" w:eastAsia="Times New Roman" w:hAnsi="Arial" w:cs="Arial"/>
          <w:lang w:eastAsia="en-GB"/>
        </w:rPr>
      </w:pPr>
    </w:p>
    <w:p w14:paraId="3BBFC423" w14:textId="2A96A54B" w:rsidR="00B618C6" w:rsidRPr="007038F0" w:rsidRDefault="00B618C6" w:rsidP="00A21E65">
      <w:pPr>
        <w:contextualSpacing/>
        <w:rPr>
          <w:rFonts w:eastAsia="Times New Roman" w:cstheme="minorHAnsi"/>
          <w:lang w:eastAsia="en-GB"/>
        </w:rPr>
      </w:pPr>
      <w:r w:rsidRPr="007038F0">
        <w:rPr>
          <w:rFonts w:eastAsia="Times New Roman" w:cstheme="minorHAnsi"/>
          <w:lang w:eastAsia="en-GB"/>
        </w:rPr>
        <w:t>Learning from experience-based co-design</w:t>
      </w:r>
    </w:p>
    <w:p w14:paraId="6A1A6AD1" w14:textId="1280CFA3" w:rsidR="00B618C6" w:rsidRDefault="00B618C6" w:rsidP="00A21E65">
      <w:pPr>
        <w:contextualSpacing/>
        <w:rPr>
          <w:rFonts w:ascii="Arial" w:eastAsia="Times New Roman" w:hAnsi="Arial" w:cs="Arial"/>
          <w:lang w:eastAsia="en-GB"/>
        </w:rPr>
      </w:pPr>
    </w:p>
    <w:p w14:paraId="0AB5A659" w14:textId="1AAC1FFE" w:rsidR="00B618C6" w:rsidRPr="00B618C6" w:rsidRDefault="00587DCA" w:rsidP="00B618C6">
      <w:pPr>
        <w:contextualSpacing/>
        <w:rPr>
          <w:rFonts w:ascii="Arial" w:eastAsia="Times New Roman" w:hAnsi="Arial" w:cs="Arial"/>
          <w:lang w:eastAsia="en-GB"/>
        </w:rPr>
      </w:pPr>
      <w:hyperlink r:id="rId13" w:history="1">
        <w:r w:rsidR="00B618C6" w:rsidRPr="00353A46">
          <w:rPr>
            <w:rStyle w:val="Hyperlink"/>
            <w:rFonts w:ascii="Arial" w:eastAsia="Times New Roman" w:hAnsi="Arial" w:cs="Arial"/>
            <w:lang w:eastAsia="en-GB"/>
          </w:rPr>
          <w:t>https://ihub.scot/improvement-programmes/evidence-and-evaluation-for-improvement/summaries-of-evaluation-work/learning-from-experience-based-co-design-demonstrator-sites/</w:t>
        </w:r>
      </w:hyperlink>
    </w:p>
    <w:p w14:paraId="2E8D3059" w14:textId="6298CBA3" w:rsidR="00A21E65" w:rsidRPr="007038F0" w:rsidRDefault="00A21E65" w:rsidP="00A21E65">
      <w:pPr>
        <w:contextualSpacing/>
        <w:rPr>
          <w:rFonts w:cstheme="minorHAnsi"/>
          <w:i/>
          <w:iCs/>
        </w:rPr>
      </w:pPr>
    </w:p>
    <w:p w14:paraId="567283C1" w14:textId="77777777" w:rsidR="00A21E65" w:rsidRPr="00A21E65" w:rsidRDefault="00A21E65" w:rsidP="00A21E65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cstheme="minorHAnsi"/>
        </w:rPr>
        <w:t xml:space="preserve">Journal article: </w:t>
      </w:r>
      <w:r w:rsidRPr="00A21E65">
        <w:rPr>
          <w:rFonts w:eastAsia="Times New Roman" w:cstheme="minorHAnsi"/>
          <w:lang w:eastAsia="en-GB"/>
        </w:rPr>
        <w:t>Appreciative dialogue for co-facilitation in action research and practice development</w:t>
      </w:r>
    </w:p>
    <w:p w14:paraId="7B7A5C81" w14:textId="77777777" w:rsidR="00A21E65" w:rsidRPr="00A21E65" w:rsidRDefault="00A21E65" w:rsidP="00A21E65">
      <w:pPr>
        <w:contextualSpacing/>
        <w:rPr>
          <w:rFonts w:ascii="Arial" w:hAnsi="Arial" w:cs="Arial"/>
        </w:rPr>
      </w:pPr>
    </w:p>
    <w:p w14:paraId="34AD7FC8" w14:textId="337E7DAC" w:rsidR="00A21E65" w:rsidRDefault="00587DCA" w:rsidP="00ED2D1B">
      <w:pPr>
        <w:rPr>
          <w:rFonts w:eastAsia="Times New Roman" w:cstheme="minorHAnsi"/>
          <w:lang w:eastAsia="en-GB"/>
        </w:rPr>
      </w:pPr>
      <w:hyperlink r:id="rId14" w:history="1">
        <w:r w:rsidR="00A21E65" w:rsidRPr="00353A46">
          <w:rPr>
            <w:rStyle w:val="Hyperlink"/>
            <w:rFonts w:eastAsia="Times New Roman" w:cstheme="minorHAnsi"/>
            <w:lang w:eastAsia="en-GB"/>
          </w:rPr>
          <w:t>https://www.fons.org/Resources/Documents/Journal/Vol3No2/IPDJ_0302_07.pdf</w:t>
        </w:r>
      </w:hyperlink>
    </w:p>
    <w:p w14:paraId="7ACC4192" w14:textId="77777777" w:rsidR="00A21E65" w:rsidRPr="00ED2D1B" w:rsidRDefault="00A21E65" w:rsidP="00ED2D1B">
      <w:pPr>
        <w:rPr>
          <w:rFonts w:eastAsia="Times New Roman" w:cstheme="minorHAnsi"/>
          <w:lang w:eastAsia="en-GB"/>
        </w:rPr>
      </w:pPr>
    </w:p>
    <w:p w14:paraId="543ACD0F" w14:textId="77777777" w:rsidR="00ED2D1B" w:rsidRPr="00ED2D1B" w:rsidRDefault="00ED2D1B" w:rsidP="00ED2D1B">
      <w:pPr>
        <w:rPr>
          <w:rFonts w:eastAsia="Times New Roman" w:cstheme="minorHAnsi"/>
          <w:lang w:eastAsia="en-GB"/>
        </w:rPr>
      </w:pPr>
      <w:r w:rsidRPr="00ED2D1B">
        <w:rPr>
          <w:rFonts w:cstheme="minorHAnsi"/>
        </w:rPr>
        <w:t>Journal article:</w:t>
      </w:r>
      <w:r w:rsidRPr="00ED2D1B">
        <w:rPr>
          <w:rFonts w:cstheme="minorHAnsi"/>
          <w:u w:val="single"/>
        </w:rPr>
        <w:t xml:space="preserve"> </w:t>
      </w:r>
      <w:r w:rsidRPr="00ED2D1B">
        <w:rPr>
          <w:rFonts w:eastAsia="Times New Roman" w:cstheme="minorHAnsi"/>
          <w:lang w:eastAsia="en-GB"/>
        </w:rPr>
        <w:t>Moving stories: exploring the LIFE session storytelling method as a way of enhancing innovative, generative outcomes in practice</w:t>
      </w:r>
    </w:p>
    <w:p w14:paraId="3A268432" w14:textId="72AA4E53" w:rsidR="00ED2D1B" w:rsidRPr="00ED2D1B" w:rsidRDefault="00ED2D1B" w:rsidP="008A08A1">
      <w:pPr>
        <w:rPr>
          <w:rFonts w:cstheme="minorHAnsi"/>
          <w:u w:val="single"/>
        </w:rPr>
      </w:pPr>
    </w:p>
    <w:p w14:paraId="0A8BB008" w14:textId="0F395BF5" w:rsidR="00ED2D1B" w:rsidRDefault="00587DCA" w:rsidP="008A08A1">
      <w:pPr>
        <w:rPr>
          <w:rFonts w:cstheme="minorHAnsi"/>
          <w:u w:val="single"/>
        </w:rPr>
      </w:pPr>
      <w:hyperlink r:id="rId15" w:history="1">
        <w:r w:rsidR="00ED2D1B" w:rsidRPr="00ED2D1B">
          <w:rPr>
            <w:rStyle w:val="Hyperlink"/>
            <w:rFonts w:cstheme="minorHAnsi"/>
          </w:rPr>
          <w:t>https://www.fons.org/library/journal/volume11-issue1/article6</w:t>
        </w:r>
      </w:hyperlink>
    </w:p>
    <w:p w14:paraId="2689846C" w14:textId="04A9E27A" w:rsidR="00A1642E" w:rsidRDefault="00A1642E" w:rsidP="008A08A1">
      <w:pPr>
        <w:rPr>
          <w:rFonts w:cstheme="minorHAnsi"/>
          <w:u w:val="single"/>
        </w:rPr>
      </w:pPr>
    </w:p>
    <w:p w14:paraId="0462217D" w14:textId="0C2C3C89" w:rsidR="00A1642E" w:rsidRPr="00A1642E" w:rsidRDefault="00A1642E" w:rsidP="008A08A1">
      <w:pPr>
        <w:rPr>
          <w:rFonts w:cstheme="minorHAnsi"/>
        </w:rPr>
      </w:pPr>
      <w:r w:rsidRPr="00A1642E">
        <w:rPr>
          <w:rFonts w:cstheme="minorHAnsi"/>
        </w:rPr>
        <w:t xml:space="preserve">Personal Outcomes Network stories page including link to our covid stories project: </w:t>
      </w:r>
    </w:p>
    <w:p w14:paraId="181B0826" w14:textId="60144C01" w:rsidR="00A1642E" w:rsidRDefault="00A1642E" w:rsidP="008A08A1">
      <w:pPr>
        <w:rPr>
          <w:rFonts w:cstheme="minorHAnsi"/>
          <w:u w:val="single"/>
        </w:rPr>
      </w:pPr>
    </w:p>
    <w:p w14:paraId="05B4B708" w14:textId="7B528BBB" w:rsidR="00A1642E" w:rsidRDefault="00587DCA" w:rsidP="008A08A1">
      <w:pPr>
        <w:rPr>
          <w:rFonts w:cstheme="minorHAnsi"/>
          <w:u w:val="single"/>
        </w:rPr>
      </w:pPr>
      <w:hyperlink r:id="rId16" w:history="1">
        <w:r w:rsidR="00A1642E" w:rsidRPr="00353A46">
          <w:rPr>
            <w:rStyle w:val="Hyperlink"/>
            <w:rFonts w:cstheme="minorHAnsi"/>
          </w:rPr>
          <w:t>https://personaloutcomes.network/stories/</w:t>
        </w:r>
      </w:hyperlink>
    </w:p>
    <w:p w14:paraId="390DFACB" w14:textId="77777777" w:rsidR="00A1642E" w:rsidRPr="00ED2D1B" w:rsidRDefault="00A1642E" w:rsidP="008A08A1">
      <w:pPr>
        <w:rPr>
          <w:rFonts w:cstheme="minorHAnsi"/>
          <w:u w:val="single"/>
        </w:rPr>
      </w:pPr>
    </w:p>
    <w:p w14:paraId="3AB2CD97" w14:textId="77777777" w:rsidR="00ED2D1B" w:rsidRPr="00ED2D1B" w:rsidRDefault="00ED2D1B" w:rsidP="00ED2D1B">
      <w:pPr>
        <w:rPr>
          <w:rFonts w:cstheme="minorHAnsi"/>
        </w:rPr>
      </w:pPr>
    </w:p>
    <w:p w14:paraId="7885FD0F" w14:textId="77777777" w:rsidR="00ED2D1B" w:rsidRPr="00ED2D1B" w:rsidRDefault="00ED2D1B" w:rsidP="00ED2D1B">
      <w:pPr>
        <w:rPr>
          <w:rFonts w:cstheme="minorHAnsi"/>
        </w:rPr>
      </w:pPr>
      <w:r w:rsidRPr="00ED2D1B">
        <w:rPr>
          <w:rFonts w:cstheme="minorHAnsi"/>
          <w:noProof/>
        </w:rPr>
        <w:drawing>
          <wp:inline distT="0" distB="0" distL="0" distR="0" wp14:anchorId="474A152C" wp14:editId="001B020B">
            <wp:extent cx="4425427" cy="2869659"/>
            <wp:effectExtent l="0" t="0" r="0" b="635"/>
            <wp:docPr id="3" name="Picture 2" descr="Tex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14399560-A98C-8B42-AA41-7218738F7A2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Text&#10;&#10;Description automatically generated">
                      <a:extLst>
                        <a:ext uri="{FF2B5EF4-FFF2-40B4-BE49-F238E27FC236}">
                          <a16:creationId xmlns:a16="http://schemas.microsoft.com/office/drawing/2014/main" id="{14399560-A98C-8B42-AA41-7218738F7A2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7"/>
                    <a:srcRect t="6864" r="-2" b="10797"/>
                    <a:stretch/>
                  </pic:blipFill>
                  <pic:spPr>
                    <a:xfrm>
                      <a:off x="0" y="0"/>
                      <a:ext cx="4447005" cy="2883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0412E1" w14:textId="77777777" w:rsidR="00ED2D1B" w:rsidRPr="00ED2D1B" w:rsidRDefault="00ED2D1B" w:rsidP="008A08A1">
      <w:pPr>
        <w:rPr>
          <w:rFonts w:cstheme="minorHAnsi"/>
          <w:u w:val="single"/>
        </w:rPr>
      </w:pPr>
    </w:p>
    <w:p w14:paraId="29BE56F3" w14:textId="1AC90828" w:rsidR="00ED2D1B" w:rsidRDefault="00ED2D1B" w:rsidP="00ED2D1B">
      <w:pPr>
        <w:rPr>
          <w:rFonts w:cstheme="minorHAnsi"/>
          <w:b/>
          <w:bCs/>
        </w:rPr>
      </w:pPr>
      <w:r w:rsidRPr="00ED2D1B">
        <w:rPr>
          <w:rFonts w:cstheme="minorHAnsi"/>
          <w:b/>
          <w:bCs/>
        </w:rPr>
        <w:t xml:space="preserve">Personal Outcomes Network – a reminder of what our members told us they value about stories (from February 2021 workshop) </w:t>
      </w:r>
    </w:p>
    <w:p w14:paraId="2D4A9523" w14:textId="214838CF" w:rsidR="00547874" w:rsidRDefault="00547874" w:rsidP="00ED2D1B">
      <w:pPr>
        <w:rPr>
          <w:rFonts w:cstheme="minorHAnsi"/>
          <w:b/>
          <w:bCs/>
        </w:rPr>
      </w:pPr>
    </w:p>
    <w:p w14:paraId="63FEFCDD" w14:textId="45A82191" w:rsidR="00B618C6" w:rsidRPr="00547874" w:rsidRDefault="00547874" w:rsidP="00ED2D1B">
      <w:pPr>
        <w:rPr>
          <w:rFonts w:cstheme="minorHAnsi"/>
          <w:u w:val="single"/>
        </w:rPr>
      </w:pPr>
      <w:r w:rsidRPr="00547874">
        <w:rPr>
          <w:rFonts w:cstheme="minorHAnsi"/>
          <w:u w:val="single"/>
        </w:rPr>
        <w:t>D: Fu</w:t>
      </w:r>
      <w:r>
        <w:rPr>
          <w:rFonts w:cstheme="minorHAnsi"/>
          <w:u w:val="single"/>
        </w:rPr>
        <w:t>r</w:t>
      </w:r>
      <w:r w:rsidRPr="00547874">
        <w:rPr>
          <w:rFonts w:cstheme="minorHAnsi"/>
          <w:u w:val="single"/>
        </w:rPr>
        <w:t xml:space="preserve">ther information and links about the </w:t>
      </w:r>
      <w:r w:rsidR="00B618C6" w:rsidRPr="00547874">
        <w:rPr>
          <w:rFonts w:cstheme="minorHAnsi"/>
          <w:u w:val="single"/>
        </w:rPr>
        <w:t xml:space="preserve">Personal Outcomes Network </w:t>
      </w:r>
    </w:p>
    <w:p w14:paraId="2002C75C" w14:textId="25A6DED4" w:rsidR="00B618C6" w:rsidRDefault="00B618C6" w:rsidP="00ED2D1B">
      <w:pPr>
        <w:rPr>
          <w:rFonts w:cstheme="minorHAnsi"/>
          <w:b/>
          <w:bCs/>
        </w:rPr>
      </w:pPr>
    </w:p>
    <w:p w14:paraId="0DBF2CA8" w14:textId="027D6496" w:rsidR="00B618C6" w:rsidRPr="001621AE" w:rsidRDefault="00B618C6" w:rsidP="00ED2D1B">
      <w:pPr>
        <w:rPr>
          <w:rFonts w:cstheme="minorHAnsi"/>
        </w:rPr>
      </w:pPr>
      <w:r w:rsidRPr="001621AE">
        <w:rPr>
          <w:rFonts w:cstheme="minorHAnsi"/>
        </w:rPr>
        <w:t xml:space="preserve">See: </w:t>
      </w:r>
      <w:hyperlink r:id="rId18" w:history="1">
        <w:r w:rsidRPr="001621AE">
          <w:rPr>
            <w:rStyle w:val="Hyperlink"/>
            <w:rFonts w:cstheme="minorHAnsi"/>
          </w:rPr>
          <w:t>https://personaloutcomes.network/</w:t>
        </w:r>
      </w:hyperlink>
    </w:p>
    <w:p w14:paraId="369EC48E" w14:textId="77777777" w:rsidR="00B618C6" w:rsidRPr="00ED2D1B" w:rsidRDefault="00B618C6" w:rsidP="00ED2D1B">
      <w:pPr>
        <w:rPr>
          <w:rFonts w:cstheme="minorHAnsi"/>
          <w:b/>
          <w:bCs/>
        </w:rPr>
      </w:pPr>
    </w:p>
    <w:p w14:paraId="779EEC73" w14:textId="77777777" w:rsidR="00B618C6" w:rsidRDefault="00B618C6" w:rsidP="00B618C6">
      <w:r w:rsidRPr="00B618C6">
        <w:rPr>
          <w:rFonts w:cstheme="minorHAnsi"/>
        </w:rPr>
        <w:t>Please contact</w:t>
      </w:r>
      <w:r>
        <w:rPr>
          <w:rFonts w:cstheme="minorHAnsi"/>
        </w:rPr>
        <w:t xml:space="preserve">: </w:t>
      </w:r>
      <w:hyperlink r:id="rId19" w:history="1">
        <w:r>
          <w:rPr>
            <w:rStyle w:val="Hyperlink"/>
          </w:rPr>
          <w:t>PON@nes.scot.nhs.uk</w:t>
        </w:r>
      </w:hyperlink>
    </w:p>
    <w:p w14:paraId="5C257237" w14:textId="77777777" w:rsidR="00B618C6" w:rsidRDefault="00B618C6" w:rsidP="008A08A1">
      <w:pPr>
        <w:rPr>
          <w:rFonts w:cstheme="minorHAnsi"/>
        </w:rPr>
      </w:pPr>
    </w:p>
    <w:p w14:paraId="1C152188" w14:textId="25CE72C4" w:rsidR="004120BF" w:rsidRDefault="00B618C6">
      <w:pPr>
        <w:rPr>
          <w:rFonts w:cstheme="minorHAnsi"/>
        </w:rPr>
      </w:pPr>
      <w:r>
        <w:rPr>
          <w:rFonts w:cstheme="minorHAnsi"/>
        </w:rPr>
        <w:t>Follow: @personaloutcom1</w:t>
      </w:r>
    </w:p>
    <w:p w14:paraId="7C159241" w14:textId="77777777" w:rsidR="00547874" w:rsidRPr="00ED2D1B" w:rsidRDefault="00547874">
      <w:pPr>
        <w:rPr>
          <w:rFonts w:cstheme="minorHAnsi"/>
        </w:rPr>
      </w:pPr>
    </w:p>
    <w:sectPr w:rsidR="00547874" w:rsidRPr="00ED2D1B" w:rsidSect="002A1E4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A23336"/>
    <w:multiLevelType w:val="hybridMultilevel"/>
    <w:tmpl w:val="B672B50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CB3C95"/>
    <w:multiLevelType w:val="multilevel"/>
    <w:tmpl w:val="123A8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696553"/>
    <w:multiLevelType w:val="hybridMultilevel"/>
    <w:tmpl w:val="D3CCC44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7B1D84"/>
    <w:multiLevelType w:val="multilevel"/>
    <w:tmpl w:val="123A8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ACB659F"/>
    <w:multiLevelType w:val="hybridMultilevel"/>
    <w:tmpl w:val="A282F2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0BF"/>
    <w:rsid w:val="00043014"/>
    <w:rsid w:val="00061D1D"/>
    <w:rsid w:val="0009266D"/>
    <w:rsid w:val="00135EA8"/>
    <w:rsid w:val="001621AE"/>
    <w:rsid w:val="001C267D"/>
    <w:rsid w:val="001F437B"/>
    <w:rsid w:val="0020790F"/>
    <w:rsid w:val="002454FE"/>
    <w:rsid w:val="00286F8B"/>
    <w:rsid w:val="002A1E47"/>
    <w:rsid w:val="003E63B8"/>
    <w:rsid w:val="003F0258"/>
    <w:rsid w:val="004120BF"/>
    <w:rsid w:val="00417081"/>
    <w:rsid w:val="00454AC8"/>
    <w:rsid w:val="00547874"/>
    <w:rsid w:val="00580689"/>
    <w:rsid w:val="0058565D"/>
    <w:rsid w:val="00587DCA"/>
    <w:rsid w:val="005B7774"/>
    <w:rsid w:val="005C72DB"/>
    <w:rsid w:val="005F3F18"/>
    <w:rsid w:val="0065410B"/>
    <w:rsid w:val="00655942"/>
    <w:rsid w:val="00695434"/>
    <w:rsid w:val="0069760E"/>
    <w:rsid w:val="006D0EDC"/>
    <w:rsid w:val="007038F0"/>
    <w:rsid w:val="00744B33"/>
    <w:rsid w:val="00764340"/>
    <w:rsid w:val="00770582"/>
    <w:rsid w:val="00775F45"/>
    <w:rsid w:val="008A08A1"/>
    <w:rsid w:val="009225BC"/>
    <w:rsid w:val="00952E5C"/>
    <w:rsid w:val="00983FD1"/>
    <w:rsid w:val="009A4D2F"/>
    <w:rsid w:val="00A1642E"/>
    <w:rsid w:val="00A21E65"/>
    <w:rsid w:val="00B618C6"/>
    <w:rsid w:val="00B77765"/>
    <w:rsid w:val="00D32C40"/>
    <w:rsid w:val="00DD2426"/>
    <w:rsid w:val="00E7639C"/>
    <w:rsid w:val="00EC7801"/>
    <w:rsid w:val="00ED2D1B"/>
    <w:rsid w:val="00EE2A42"/>
    <w:rsid w:val="00F05BB1"/>
    <w:rsid w:val="00F56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D5AFA4"/>
  <w15:chartTrackingRefBased/>
  <w15:docId w15:val="{76FA58EA-3146-264D-9707-FD01E0BAF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120B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120B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5594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Strong">
    <w:name w:val="Strong"/>
    <w:basedOn w:val="DefaultParagraphFont"/>
    <w:uiPriority w:val="22"/>
    <w:qFormat/>
    <w:rsid w:val="00ED2D1B"/>
    <w:rPr>
      <w:b/>
      <w:bCs/>
    </w:rPr>
  </w:style>
  <w:style w:type="character" w:styleId="Emphasis">
    <w:name w:val="Emphasis"/>
    <w:basedOn w:val="DefaultParagraphFont"/>
    <w:uiPriority w:val="20"/>
    <w:qFormat/>
    <w:rsid w:val="00ED2D1B"/>
    <w:rPr>
      <w:i/>
      <w:iCs/>
    </w:rPr>
  </w:style>
  <w:style w:type="character" w:customStyle="1" w:styleId="markedcontent">
    <w:name w:val="markedcontent"/>
    <w:basedOn w:val="DefaultParagraphFont"/>
    <w:rsid w:val="00A21E65"/>
  </w:style>
  <w:style w:type="character" w:styleId="CommentReference">
    <w:name w:val="annotation reference"/>
    <w:basedOn w:val="DefaultParagraphFont"/>
    <w:uiPriority w:val="99"/>
    <w:semiHidden/>
    <w:unhideWhenUsed/>
    <w:rsid w:val="00A21E6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21E6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21E6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21E6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1E65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B618C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193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22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2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7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3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9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https://ihub.scot/improvement-programmes/evidence-and-evaluation-for-improvement/summaries-of-evaluation-work/learning-from-experience-based-co-design-demonstrator-sites/" TargetMode="External"/><Relationship Id="rId18" Type="http://schemas.openxmlformats.org/officeDocument/2006/relationships/hyperlink" Target="https://personaloutcomes.network/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hyperlink" Target="https://sway.office.com/2dtQpdpZsQ9eK82L?ref=Link" TargetMode="External"/><Relationship Id="rId17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hyperlink" Target="https://personaloutcomes.network/stories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www.centreforpublicimpact.org/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www.fons.org/library/journal/volume11-issue1/article6" TargetMode="External"/><Relationship Id="rId10" Type="http://schemas.openxmlformats.org/officeDocument/2006/relationships/hyperlink" Target="https://www.qnis.org.uk/catalysts-for-change-seeds-project/" TargetMode="External"/><Relationship Id="rId19" Type="http://schemas.openxmlformats.org/officeDocument/2006/relationships/hyperlink" Target="mailto:PON@nes.scot.nhs.uk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hyperlink" Target="https://www.fons.org/Resources/Documents/Journal/Vol3No2/IPDJ_0302_07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771</Words>
  <Characters>4400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emma_miller</dc:creator>
  <cp:keywords/>
  <dc:description/>
  <cp:lastModifiedBy>emma_miller</cp:lastModifiedBy>
  <cp:revision>6</cp:revision>
  <dcterms:created xsi:type="dcterms:W3CDTF">2021-07-16T16:10:00Z</dcterms:created>
  <dcterms:modified xsi:type="dcterms:W3CDTF">2021-08-18T16:57:00Z</dcterms:modified>
</cp:coreProperties>
</file>