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2735" w:rsidRDefault="00195C1C">
      <w:pPr>
        <w:pStyle w:val="Title"/>
        <w:widowControl w:val="0"/>
        <w:spacing w:before="445" w:line="240" w:lineRule="auto"/>
        <w:ind w:right="2383"/>
        <w:jc w:val="right"/>
      </w:pPr>
      <w:bookmarkStart w:id="0" w:name="_GoBack"/>
      <w:bookmarkEnd w:id="0"/>
      <w:r>
        <w:t xml:space="preserve">Personal Outcomes  </w:t>
      </w:r>
    </w:p>
    <w:p w:rsidR="008A2735" w:rsidRDefault="00195C1C">
      <w:pPr>
        <w:pStyle w:val="Title"/>
        <w:widowControl w:val="0"/>
        <w:spacing w:before="169" w:line="240" w:lineRule="auto"/>
        <w:ind w:right="1373"/>
        <w:jc w:val="right"/>
      </w:pPr>
      <w:bookmarkStart w:id="1" w:name="_gg6hopm01wa" w:colFirst="0" w:colLast="0"/>
      <w:bookmarkEnd w:id="1"/>
      <w:r>
        <w:t xml:space="preserve">Network: review &amp; impact </w:t>
      </w:r>
    </w:p>
    <w:p w:rsidR="008A2735" w:rsidRDefault="00195C1C">
      <w:pPr>
        <w:pStyle w:val="Subtitle"/>
        <w:widowControl w:val="0"/>
        <w:spacing w:before="475" w:line="240" w:lineRule="auto"/>
        <w:ind w:right="4459"/>
        <w:jc w:val="right"/>
      </w:pPr>
      <w:bookmarkStart w:id="2" w:name="_u9sptodxrxyi" w:colFirst="0" w:colLast="0"/>
      <w:bookmarkEnd w:id="2"/>
      <w:r>
        <w:t xml:space="preserve">February, 2020 </w:t>
      </w:r>
    </w:p>
    <w:p w:rsidR="008A2735" w:rsidRDefault="00195C1C">
      <w:pPr>
        <w:pStyle w:val="Heading3"/>
        <w:widowControl w:val="0"/>
        <w:spacing w:before="348" w:line="282" w:lineRule="auto"/>
        <w:ind w:left="1315" w:right="1065"/>
        <w:jc w:val="center"/>
      </w:pPr>
      <w:bookmarkStart w:id="3" w:name="_og6lsjm60xax" w:colFirst="0" w:colLast="0"/>
      <w:bookmarkEnd w:id="3"/>
      <w:r>
        <w:rPr>
          <w:b w:val="0"/>
        </w:rPr>
        <w:t>Written by Emma Miller on behalf of the Personal Outcomes Network co ordinating group</w:t>
      </w:r>
      <w:r>
        <w:t xml:space="preserve"> </w:t>
      </w:r>
    </w:p>
    <w:p w:rsidR="008A2735" w:rsidRDefault="00195C1C">
      <w:pPr>
        <w:pStyle w:val="Heading2"/>
        <w:widowControl w:val="0"/>
        <w:spacing w:before="739" w:line="240" w:lineRule="auto"/>
        <w:ind w:left="925"/>
      </w:pPr>
      <w:bookmarkStart w:id="4" w:name="_up1dxze9rqw7" w:colFirst="0" w:colLast="0"/>
      <w:bookmarkEnd w:id="4"/>
      <w:r>
        <w:t xml:space="preserve">1.Summary  </w:t>
      </w:r>
    </w:p>
    <w:p w:rsidR="008A2735" w:rsidRDefault="00195C1C">
      <w:pPr>
        <w:widowControl w:val="0"/>
        <w:pBdr>
          <w:top w:val="nil"/>
          <w:left w:val="nil"/>
          <w:bottom w:val="nil"/>
          <w:right w:val="nil"/>
          <w:between w:val="nil"/>
        </w:pBdr>
        <w:spacing w:before="164" w:line="265" w:lineRule="auto"/>
        <w:ind w:left="913" w:right="734" w:hanging="11"/>
        <w:rPr>
          <w:color w:val="000000"/>
        </w:rPr>
      </w:pPr>
      <w:r>
        <w:rPr>
          <w:color w:val="000000"/>
        </w:rPr>
        <w:t xml:space="preserve">This report includes a review of the Personal Outcomes Network (PON), established in 2015. It  includes a brief history, an overview of membership, hosting and the co-ordinating group. The  main focus is on what we know about our outcomes and impact based </w:t>
      </w:r>
      <w:r>
        <w:rPr>
          <w:color w:val="000000"/>
        </w:rPr>
        <w:t xml:space="preserve">on recent evaluation. </w:t>
      </w:r>
    </w:p>
    <w:p w:rsidR="008A2735" w:rsidRDefault="00195C1C">
      <w:pPr>
        <w:pStyle w:val="Heading3"/>
        <w:widowControl w:val="0"/>
        <w:spacing w:before="294" w:line="240" w:lineRule="auto"/>
        <w:ind w:left="919"/>
      </w:pPr>
      <w:bookmarkStart w:id="5" w:name="_n0j3czrn6gkw" w:colFirst="0" w:colLast="0"/>
      <w:bookmarkEnd w:id="5"/>
      <w:r>
        <w:t xml:space="preserve">1.1 Key Learning </w:t>
      </w:r>
    </w:p>
    <w:p w:rsidR="008A2735" w:rsidRDefault="00195C1C">
      <w:pPr>
        <w:widowControl w:val="0"/>
        <w:pBdr>
          <w:top w:val="nil"/>
          <w:left w:val="nil"/>
          <w:bottom w:val="nil"/>
          <w:right w:val="nil"/>
          <w:between w:val="nil"/>
        </w:pBdr>
        <w:spacing w:before="143" w:line="240" w:lineRule="auto"/>
        <w:jc w:val="center"/>
        <w:rPr>
          <w:color w:val="000000"/>
        </w:rPr>
      </w:pPr>
      <w:r>
        <w:rPr>
          <w:color w:val="000000"/>
        </w:rPr>
        <w:t xml:space="preserve">Our approach to evaluation is still evolving. For now, some key learning points are as follows: </w:t>
      </w:r>
    </w:p>
    <w:p w:rsidR="008A2735" w:rsidRDefault="00195C1C">
      <w:pPr>
        <w:widowControl w:val="0"/>
        <w:pBdr>
          <w:top w:val="nil"/>
          <w:left w:val="nil"/>
          <w:bottom w:val="nil"/>
          <w:right w:val="nil"/>
          <w:between w:val="nil"/>
        </w:pBdr>
        <w:spacing w:before="248" w:line="263" w:lineRule="auto"/>
        <w:ind w:left="1271" w:right="594"/>
        <w:rPr>
          <w:color w:val="000000"/>
        </w:rPr>
      </w:pPr>
      <w:r>
        <w:rPr>
          <w:rFonts w:ascii="Noto Sans Symbols" w:eastAsia="Noto Sans Symbols" w:hAnsi="Noto Sans Symbols" w:cs="Noto Sans Symbols"/>
          <w:color w:val="000000"/>
        </w:rPr>
        <w:t xml:space="preserve">• </w:t>
      </w:r>
      <w:r>
        <w:rPr>
          <w:color w:val="000000"/>
        </w:rPr>
        <w:t xml:space="preserve">We continue to shape development of the network through monitoring our outcomes. We  can now use our outcome map (see appendix) to support this and also zoom in to look  at specific connections between structures, processes and outcomes (page 9).  </w:t>
      </w:r>
    </w:p>
    <w:p w:rsidR="008A2735" w:rsidRDefault="00195C1C">
      <w:pPr>
        <w:widowControl w:val="0"/>
        <w:pBdr>
          <w:top w:val="nil"/>
          <w:left w:val="nil"/>
          <w:bottom w:val="nil"/>
          <w:right w:val="nil"/>
          <w:between w:val="nil"/>
        </w:pBdr>
        <w:spacing w:before="316" w:line="265" w:lineRule="auto"/>
        <w:ind w:left="1627" w:right="828" w:hanging="356"/>
        <w:rPr>
          <w:color w:val="000000"/>
        </w:rPr>
      </w:pPr>
      <w:r>
        <w:rPr>
          <w:rFonts w:ascii="Noto Sans Symbols" w:eastAsia="Noto Sans Symbols" w:hAnsi="Noto Sans Symbols" w:cs="Noto Sans Symbols"/>
          <w:color w:val="000000"/>
        </w:rPr>
        <w:t xml:space="preserve">• </w:t>
      </w:r>
      <w:r>
        <w:rPr>
          <w:color w:val="000000"/>
        </w:rPr>
        <w:t>We ha</w:t>
      </w:r>
      <w:r>
        <w:rPr>
          <w:color w:val="000000"/>
        </w:rPr>
        <w:t>ve learned that modelling an outcomes approach contributes towards better  outcomes for members. Through valuing the assets that members bring and striving to  enable them to have a voice, it is possible for people to feel valued as well as feeling  more i</w:t>
      </w:r>
      <w:r>
        <w:rPr>
          <w:color w:val="000000"/>
        </w:rPr>
        <w:t xml:space="preserve">nformed through attending.  </w:t>
      </w:r>
    </w:p>
    <w:p w:rsidR="008A2735" w:rsidRDefault="00195C1C">
      <w:pPr>
        <w:widowControl w:val="0"/>
        <w:pBdr>
          <w:top w:val="nil"/>
          <w:left w:val="nil"/>
          <w:bottom w:val="nil"/>
          <w:right w:val="nil"/>
          <w:between w:val="nil"/>
        </w:pBdr>
        <w:spacing w:before="315" w:line="265" w:lineRule="auto"/>
        <w:ind w:left="1271" w:right="704"/>
        <w:rPr>
          <w:color w:val="000000"/>
        </w:rPr>
      </w:pPr>
      <w:r>
        <w:rPr>
          <w:rFonts w:ascii="Noto Sans Symbols" w:eastAsia="Noto Sans Symbols" w:hAnsi="Noto Sans Symbols" w:cs="Noto Sans Symbols"/>
          <w:color w:val="000000"/>
        </w:rPr>
        <w:t xml:space="preserve">• </w:t>
      </w:r>
      <w:r>
        <w:rPr>
          <w:color w:val="000000"/>
        </w:rPr>
        <w:t>We have learned more about how process outcomes (listened to, respected) connect to  change outcomes (confident, knowledgeable) in contributing to changes in practice.  Specifically, we have also learned that the sense of belonging associated with the  net</w:t>
      </w:r>
      <w:r>
        <w:rPr>
          <w:color w:val="000000"/>
        </w:rPr>
        <w:t xml:space="preserve">work adds to this, and also how all of that contributes to motivation to change. </w:t>
      </w:r>
    </w:p>
    <w:p w:rsidR="008A2735" w:rsidRDefault="00195C1C">
      <w:pPr>
        <w:widowControl w:val="0"/>
        <w:pBdr>
          <w:top w:val="nil"/>
          <w:left w:val="nil"/>
          <w:bottom w:val="nil"/>
          <w:right w:val="nil"/>
          <w:between w:val="nil"/>
        </w:pBdr>
        <w:spacing w:before="315" w:line="263" w:lineRule="auto"/>
        <w:ind w:left="1627" w:right="720" w:hanging="356"/>
        <w:rPr>
          <w:color w:val="000000"/>
        </w:rPr>
      </w:pPr>
      <w:r>
        <w:rPr>
          <w:rFonts w:ascii="Noto Sans Symbols" w:eastAsia="Noto Sans Symbols" w:hAnsi="Noto Sans Symbols" w:cs="Noto Sans Symbols"/>
          <w:color w:val="000000"/>
        </w:rPr>
        <w:t xml:space="preserve">• </w:t>
      </w:r>
      <w:r>
        <w:rPr>
          <w:color w:val="000000"/>
        </w:rPr>
        <w:t xml:space="preserve">Members facing geographical and time challenges need to feel more connected without  attending events and we need to find resources and communication aids to support this. </w:t>
      </w:r>
    </w:p>
    <w:p w:rsidR="008A2735" w:rsidRDefault="00195C1C">
      <w:pPr>
        <w:widowControl w:val="0"/>
        <w:pBdr>
          <w:top w:val="nil"/>
          <w:left w:val="nil"/>
          <w:bottom w:val="nil"/>
          <w:right w:val="nil"/>
          <w:between w:val="nil"/>
        </w:pBdr>
        <w:spacing w:before="321" w:line="264" w:lineRule="auto"/>
        <w:ind w:left="1271" w:right="594"/>
        <w:rPr>
          <w:color w:val="000000"/>
        </w:rPr>
      </w:pPr>
      <w:r>
        <w:rPr>
          <w:rFonts w:ascii="Noto Sans Symbols" w:eastAsia="Noto Sans Symbols" w:hAnsi="Noto Sans Symbols" w:cs="Noto Sans Symbols"/>
          <w:color w:val="000000"/>
        </w:rPr>
        <w:t xml:space="preserve">• </w:t>
      </w:r>
      <w:r>
        <w:rPr>
          <w:color w:val="000000"/>
        </w:rPr>
        <w:t xml:space="preserve">The diversity of the network is valued by members and this appears to be because of the  connection and learning opportunities as well as wider change seeming possible.  </w:t>
      </w:r>
    </w:p>
    <w:p w:rsidR="008A2735" w:rsidRDefault="00195C1C">
      <w:pPr>
        <w:widowControl w:val="0"/>
        <w:pBdr>
          <w:top w:val="nil"/>
          <w:left w:val="nil"/>
          <w:bottom w:val="nil"/>
          <w:right w:val="nil"/>
          <w:between w:val="nil"/>
        </w:pBdr>
        <w:spacing w:before="211" w:line="240" w:lineRule="auto"/>
        <w:ind w:left="918"/>
        <w:rPr>
          <w:rFonts w:ascii="Calibri" w:eastAsia="Calibri" w:hAnsi="Calibri" w:cs="Calibri"/>
          <w:color w:val="000000"/>
        </w:rPr>
      </w:pPr>
      <w:r>
        <w:rPr>
          <w:color w:val="000000"/>
        </w:rPr>
        <w:t xml:space="preserve">For more information about the network please contact </w:t>
      </w:r>
      <w:r>
        <w:rPr>
          <w:rFonts w:ascii="Georgia" w:eastAsia="Georgia" w:hAnsi="Georgia" w:cs="Georgia"/>
          <w:color w:val="362E77"/>
          <w:sz w:val="29"/>
          <w:szCs w:val="29"/>
          <w:highlight w:val="white"/>
        </w:rPr>
        <w:t>PON@nes.scot.nhs.uk</w:t>
      </w:r>
    </w:p>
    <w:p w:rsidR="008A2735" w:rsidRDefault="00195C1C">
      <w:pPr>
        <w:pStyle w:val="Heading2"/>
        <w:widowControl w:val="0"/>
        <w:spacing w:line="240" w:lineRule="auto"/>
        <w:ind w:left="914"/>
      </w:pPr>
      <w:bookmarkStart w:id="6" w:name="_ddevx6164rl" w:colFirst="0" w:colLast="0"/>
      <w:bookmarkEnd w:id="6"/>
      <w:r>
        <w:lastRenderedPageBreak/>
        <w:t xml:space="preserve">2. Background / history  </w:t>
      </w:r>
    </w:p>
    <w:p w:rsidR="008A2735" w:rsidRDefault="00195C1C">
      <w:pPr>
        <w:widowControl w:val="0"/>
        <w:pBdr>
          <w:top w:val="nil"/>
          <w:left w:val="nil"/>
          <w:bottom w:val="nil"/>
          <w:right w:val="nil"/>
          <w:between w:val="nil"/>
        </w:pBdr>
        <w:spacing w:before="164" w:line="264" w:lineRule="auto"/>
        <w:ind w:left="902" w:right="613"/>
        <w:rPr>
          <w:color w:val="000000"/>
          <w:sz w:val="14"/>
          <w:szCs w:val="14"/>
        </w:rPr>
      </w:pPr>
      <w:r>
        <w:rPr>
          <w:color w:val="000000"/>
        </w:rPr>
        <w:t>The Personal Outcomes Network (PON) aims to influence, inform, promote and embed  personal outcomes approaches, with links to person centred care. In other words, it exists to  promote a focus on what matters to people in health a</w:t>
      </w:r>
      <w:r>
        <w:rPr>
          <w:color w:val="000000"/>
        </w:rPr>
        <w:t>nd social care in Scotland. The PON does  this at both a practice level and via contribution to national and local health and social care  strategy and policy direction.</w:t>
      </w:r>
      <w:r>
        <w:rPr>
          <w:sz w:val="14"/>
          <w:szCs w:val="14"/>
          <w:vertAlign w:val="superscript"/>
        </w:rPr>
        <w:footnoteReference w:id="1"/>
      </w:r>
    </w:p>
    <w:p w:rsidR="008A2735" w:rsidRDefault="00195C1C">
      <w:pPr>
        <w:widowControl w:val="0"/>
        <w:pBdr>
          <w:top w:val="nil"/>
          <w:left w:val="nil"/>
          <w:bottom w:val="nil"/>
          <w:right w:val="nil"/>
          <w:between w:val="nil"/>
        </w:pBdr>
        <w:spacing w:before="210" w:line="264" w:lineRule="auto"/>
        <w:ind w:left="902" w:right="690"/>
        <w:rPr>
          <w:color w:val="000000"/>
        </w:rPr>
      </w:pPr>
      <w:r>
        <w:rPr>
          <w:color w:val="000000"/>
        </w:rPr>
        <w:t>The first meeting of the PON was held in September 2015. At a follow-up in January 20</w:t>
      </w:r>
      <w:r>
        <w:rPr>
          <w:color w:val="000000"/>
        </w:rPr>
        <w:t>16 it  was agreed that the network should progress to quarterly events on specific themes, using  accessible venues in different cities. For four years now, the PON has continued to meet  quarterly and there has been a great deal of learning and developmen</w:t>
      </w:r>
      <w:r>
        <w:rPr>
          <w:color w:val="000000"/>
        </w:rPr>
        <w:t xml:space="preserve">t in that period. In the  past year as hosting has moved to NES, there has been a requirement to use NHS venues and  the Jubilee Hospital in Clydebank has been the sole venue as discussed below.  </w:t>
      </w:r>
    </w:p>
    <w:p w:rsidR="008A2735" w:rsidRDefault="00195C1C">
      <w:pPr>
        <w:widowControl w:val="0"/>
        <w:pBdr>
          <w:top w:val="nil"/>
          <w:left w:val="nil"/>
          <w:bottom w:val="nil"/>
          <w:right w:val="nil"/>
          <w:between w:val="nil"/>
        </w:pBdr>
        <w:spacing w:before="301" w:line="264" w:lineRule="auto"/>
        <w:ind w:left="902" w:right="743"/>
        <w:rPr>
          <w:color w:val="000000"/>
        </w:rPr>
      </w:pPr>
      <w:r>
        <w:rPr>
          <w:color w:val="000000"/>
        </w:rPr>
        <w:t>Work on personal outcomes in Scotland has always had a strong multi-agency focus. Early  work on embedding personal outcomes in adult services was led by the Joint Improvement  Team, whose purpose was integration of services. For children and young people,</w:t>
      </w:r>
      <w:r>
        <w:rPr>
          <w:color w:val="000000"/>
        </w:rPr>
        <w:t xml:space="preserve"> the relevant  policy is Getting it Right for Every Child which also has a multi-agency focus. This is important  because outcomes need to be everyone’s business, and no one agency can support people to  achieve holistic outcomes.  </w:t>
      </w:r>
    </w:p>
    <w:p w:rsidR="008A2735" w:rsidRDefault="00195C1C">
      <w:pPr>
        <w:pStyle w:val="Heading2"/>
        <w:widowControl w:val="0"/>
        <w:spacing w:before="371" w:line="240" w:lineRule="auto"/>
        <w:ind w:left="914"/>
      </w:pPr>
      <w:bookmarkStart w:id="7" w:name="_2vpfc0atu33e" w:colFirst="0" w:colLast="0"/>
      <w:bookmarkEnd w:id="7"/>
      <w:r>
        <w:t xml:space="preserve">3. Membership, sponsorship and hosting  </w:t>
      </w:r>
    </w:p>
    <w:p w:rsidR="008A2735" w:rsidRDefault="00195C1C">
      <w:pPr>
        <w:widowControl w:val="0"/>
        <w:pBdr>
          <w:top w:val="nil"/>
          <w:left w:val="nil"/>
          <w:bottom w:val="nil"/>
          <w:right w:val="nil"/>
          <w:between w:val="nil"/>
        </w:pBdr>
        <w:spacing w:before="164" w:line="264" w:lineRule="auto"/>
        <w:ind w:left="912" w:right="855" w:hanging="9"/>
        <w:rPr>
          <w:color w:val="000000"/>
        </w:rPr>
      </w:pPr>
      <w:r>
        <w:rPr>
          <w:color w:val="000000"/>
        </w:rPr>
        <w:t xml:space="preserve">A year ago, we had well over 300 members on our mailing list. Although we lost half of our  members through GDPR, our numbers are recovering with nearly 200 members now. Some  people attend meetings regularly, many </w:t>
      </w:r>
      <w:r>
        <w:rPr>
          <w:color w:val="000000"/>
        </w:rPr>
        <w:t xml:space="preserve">attend for specific topics and some sign up to receive  updates. Membership includes similar numbers from the third sector, local authorities and the  NHS. We have additional members from the independent, care home and academic sectors. </w:t>
      </w:r>
    </w:p>
    <w:p w:rsidR="008A2735" w:rsidRDefault="00195C1C">
      <w:pPr>
        <w:widowControl w:val="0"/>
        <w:pBdr>
          <w:top w:val="nil"/>
          <w:left w:val="nil"/>
          <w:bottom w:val="nil"/>
          <w:right w:val="nil"/>
          <w:between w:val="nil"/>
        </w:pBdr>
        <w:spacing w:before="305" w:line="263" w:lineRule="auto"/>
        <w:ind w:left="902" w:right="694"/>
        <w:rPr>
          <w:color w:val="000000"/>
        </w:rPr>
      </w:pPr>
      <w:r>
        <w:rPr>
          <w:color w:val="000000"/>
        </w:rPr>
        <w:t>A major strength o</w:t>
      </w:r>
      <w:r>
        <w:rPr>
          <w:color w:val="000000"/>
        </w:rPr>
        <w:t>f the network is the diversity of its membership. As well as the range of  sectors involved, there is diversity in terms of the area of work and the roles of members. The  PON includes staff from central government, policy, improvement, education, manageme</w:t>
      </w:r>
      <w:r>
        <w:rPr>
          <w:color w:val="000000"/>
        </w:rPr>
        <w:t xml:space="preserve">nt and  frontline practitioners. This influences our outcomes as discussed below.  </w:t>
      </w:r>
    </w:p>
    <w:p w:rsidR="008A2735" w:rsidRDefault="00195C1C">
      <w:pPr>
        <w:widowControl w:val="0"/>
        <w:pBdr>
          <w:top w:val="nil"/>
          <w:left w:val="nil"/>
          <w:bottom w:val="nil"/>
          <w:right w:val="nil"/>
          <w:between w:val="nil"/>
        </w:pBdr>
        <w:spacing w:before="306" w:line="263" w:lineRule="auto"/>
        <w:ind w:left="910" w:right="830" w:hanging="7"/>
      </w:pPr>
      <w:r>
        <w:rPr>
          <w:color w:val="000000"/>
        </w:rPr>
        <w:t>The network is funded by the Scottish Government. This funding was initially invested via  SSSC, which administered the events. In the collaborative spirit of the PON, hosting moved to  NES in the last year with no plans to change this arrangement at prese</w:t>
      </w:r>
      <w:r>
        <w:rPr>
          <w:color w:val="000000"/>
        </w:rPr>
        <w:t xml:space="preserve">nt.  </w:t>
      </w:r>
    </w:p>
    <w:p w:rsidR="008A2735" w:rsidRDefault="00195C1C">
      <w:pPr>
        <w:pStyle w:val="Heading3"/>
        <w:widowControl w:val="0"/>
        <w:spacing w:before="306" w:line="263" w:lineRule="auto"/>
        <w:ind w:left="910" w:right="830" w:hanging="7"/>
      </w:pPr>
      <w:bookmarkStart w:id="8" w:name="_r95y0hbjgosc" w:colFirst="0" w:colLast="0"/>
      <w:bookmarkEnd w:id="8"/>
      <w:r>
        <w:t xml:space="preserve">4. Co-ordinating Group </w:t>
      </w:r>
    </w:p>
    <w:p w:rsidR="008A2735" w:rsidRDefault="00195C1C">
      <w:pPr>
        <w:widowControl w:val="0"/>
        <w:pBdr>
          <w:top w:val="nil"/>
          <w:left w:val="nil"/>
          <w:bottom w:val="nil"/>
          <w:right w:val="nil"/>
          <w:between w:val="nil"/>
        </w:pBdr>
        <w:spacing w:before="84" w:line="264" w:lineRule="auto"/>
        <w:ind w:left="901" w:right="631" w:firstLine="1"/>
        <w:rPr>
          <w:color w:val="000000"/>
        </w:rPr>
      </w:pPr>
      <w:r>
        <w:rPr>
          <w:color w:val="000000"/>
        </w:rPr>
        <w:t>The network is led, and meetings are planned and managed by a co-ordinating group, made up  of colleagues from NES, SSSC, Iriss, HIS, Care Inspectorate, Scottish Government, the  ALLIANCE, the Thistle Foundation and University</w:t>
      </w:r>
      <w:r>
        <w:rPr>
          <w:color w:val="000000"/>
        </w:rPr>
        <w:t xml:space="preserve"> of Strathclyde. This means that  network activity and its principles and practices are embedded into the substantive work of each  of these organisations and/or links are made to related activity. This allows for ‘cross  fertilisation’ and opportunities t</w:t>
      </w:r>
      <w:r>
        <w:rPr>
          <w:color w:val="000000"/>
        </w:rPr>
        <w:t xml:space="preserve">o influence emerging work. Importantly, it also means that there  is increasingly a shared language and message about personal outcomes which is being  </w:t>
      </w:r>
      <w:r>
        <w:rPr>
          <w:color w:val="000000"/>
        </w:rPr>
        <w:lastRenderedPageBreak/>
        <w:t xml:space="preserve">reinforced by each of the organisations on the coordinating group, as well as by members.  </w:t>
      </w:r>
    </w:p>
    <w:p w:rsidR="008A2735" w:rsidRDefault="00195C1C">
      <w:pPr>
        <w:widowControl w:val="0"/>
        <w:pBdr>
          <w:top w:val="nil"/>
          <w:left w:val="nil"/>
          <w:bottom w:val="nil"/>
          <w:right w:val="nil"/>
          <w:between w:val="nil"/>
        </w:pBdr>
        <w:spacing w:before="306" w:line="263" w:lineRule="auto"/>
        <w:ind w:left="902" w:right="595"/>
        <w:rPr>
          <w:color w:val="000000"/>
        </w:rPr>
      </w:pPr>
      <w:r>
        <w:rPr>
          <w:color w:val="000000"/>
        </w:rPr>
        <w:t>The co-ordin</w:t>
      </w:r>
      <w:r>
        <w:rPr>
          <w:color w:val="000000"/>
        </w:rPr>
        <w:t>ating group adopt a facilitative approach to the network, attempting where possible  to model an outcomes approach. That means recognising and utilising the strengths and assets  of the members as far as possible and remembering that it is not our job to f</w:t>
      </w:r>
      <w:r>
        <w:rPr>
          <w:color w:val="000000"/>
        </w:rPr>
        <w:t xml:space="preserve">ix things for people,  but to collaborate wherever possible.  </w:t>
      </w:r>
    </w:p>
    <w:p w:rsidR="008A2735" w:rsidRDefault="00195C1C">
      <w:pPr>
        <w:pStyle w:val="Heading2"/>
        <w:widowControl w:val="0"/>
        <w:spacing w:before="372" w:line="240" w:lineRule="auto"/>
        <w:ind w:left="916"/>
      </w:pPr>
      <w:bookmarkStart w:id="9" w:name="_stg86meejxhx" w:colFirst="0" w:colLast="0"/>
      <w:bookmarkEnd w:id="9"/>
      <w:r>
        <w:t xml:space="preserve">5. Our approach to understanding our outcomes  </w:t>
      </w:r>
    </w:p>
    <w:p w:rsidR="008A2735" w:rsidRDefault="00195C1C">
      <w:pPr>
        <w:widowControl w:val="0"/>
        <w:pBdr>
          <w:top w:val="nil"/>
          <w:left w:val="nil"/>
          <w:bottom w:val="nil"/>
          <w:right w:val="nil"/>
          <w:between w:val="nil"/>
        </w:pBdr>
        <w:spacing w:before="89" w:line="263" w:lineRule="auto"/>
        <w:ind w:left="900" w:right="705" w:firstLine="7"/>
        <w:rPr>
          <w:color w:val="000000"/>
        </w:rPr>
      </w:pPr>
      <w:r>
        <w:rPr>
          <w:color w:val="000000"/>
        </w:rPr>
        <w:t>Our approach to evaluation has evolved as the PON has developed. Led by Ellen Daly at Iriss,  we undertook a brief initial evaluation in 2017. As we don’t have funding to commission an  external evaluation we have undertaken this evaluation inhouse. Evalua</w:t>
      </w:r>
      <w:r>
        <w:rPr>
          <w:color w:val="000000"/>
        </w:rPr>
        <w:t>ting a network rather  than a service has presented challenges to us in being a departure from our usual focus on  outcomes via services. This has also provided opportunities and there has been new learning  and understanding which is influencing the conti</w:t>
      </w:r>
      <w:r>
        <w:rPr>
          <w:color w:val="000000"/>
        </w:rPr>
        <w:t xml:space="preserve">nued development of the network.  </w:t>
      </w:r>
    </w:p>
    <w:p w:rsidR="008A2735" w:rsidRDefault="00195C1C">
      <w:pPr>
        <w:widowControl w:val="0"/>
        <w:pBdr>
          <w:top w:val="nil"/>
          <w:left w:val="nil"/>
          <w:bottom w:val="nil"/>
          <w:right w:val="nil"/>
          <w:between w:val="nil"/>
        </w:pBdr>
        <w:spacing w:before="306" w:line="263" w:lineRule="auto"/>
        <w:ind w:left="902" w:right="1248" w:firstLine="15"/>
        <w:jc w:val="both"/>
        <w:rPr>
          <w:color w:val="000000"/>
        </w:rPr>
      </w:pPr>
      <w:r>
        <w:rPr>
          <w:color w:val="000000"/>
        </w:rPr>
        <w:t>For the last few months of 2019 we developed an evaluation questionnaire focused more  broadly on the network, changes in learning and thinking and differences to practice. We  facilitated a focus group within the co-ordi</w:t>
      </w:r>
      <w:r>
        <w:rPr>
          <w:color w:val="000000"/>
        </w:rPr>
        <w:t xml:space="preserve">nating group of the personal outcomes network,  </w:t>
      </w:r>
    </w:p>
    <w:p w:rsidR="008A2735" w:rsidRDefault="00195C1C">
      <w:pPr>
        <w:widowControl w:val="0"/>
        <w:pBdr>
          <w:top w:val="nil"/>
          <w:left w:val="nil"/>
          <w:bottom w:val="nil"/>
          <w:right w:val="nil"/>
          <w:between w:val="nil"/>
        </w:pBdr>
        <w:spacing w:before="11" w:line="268" w:lineRule="auto"/>
        <w:ind w:left="916" w:right="964" w:hanging="9"/>
        <w:rPr>
          <w:color w:val="000000"/>
        </w:rPr>
      </w:pPr>
      <w:r>
        <w:rPr>
          <w:color w:val="000000"/>
        </w:rPr>
        <w:t xml:space="preserve">asking similar questions to those asked of the members in the questionnaire. This was audio  recorded and transcribed and is referred to below, along with questionnaire feedback.  </w:t>
      </w:r>
    </w:p>
    <w:p w:rsidR="008A2735" w:rsidRDefault="00195C1C">
      <w:pPr>
        <w:widowControl w:val="0"/>
        <w:pBdr>
          <w:top w:val="nil"/>
          <w:left w:val="nil"/>
          <w:bottom w:val="nil"/>
          <w:right w:val="nil"/>
          <w:between w:val="nil"/>
        </w:pBdr>
        <w:spacing w:before="297" w:line="264" w:lineRule="auto"/>
        <w:ind w:left="902" w:right="636"/>
        <w:rPr>
          <w:color w:val="000000"/>
        </w:rPr>
      </w:pPr>
      <w:r>
        <w:rPr>
          <w:color w:val="000000"/>
        </w:rPr>
        <w:t>We also produced an outcome map, based on methods initially used for evaluating international  development projects, using a specific template developed by Matter of Focus. We used our  data to shape our map (appendix). We also consulted members at our Dec</w:t>
      </w:r>
      <w:r>
        <w:rPr>
          <w:color w:val="000000"/>
        </w:rPr>
        <w:t>ember event and  made further amendments. At this stage we can only tentatively make claims about outcomes  for people who use services. We can more clearly report on what our members have told us  about their outcomes, and this is captured in brief in the</w:t>
      </w:r>
      <w:r>
        <w:rPr>
          <w:color w:val="000000"/>
        </w:rPr>
        <w:t xml:space="preserve"> who, what, how, why snapshot of the outcomes map (see section 8 of this report). We found that members of the network value the  social interaction and process outcomes as much as the skills, knowledge, tools and resources  that they gain. We are very enc</w:t>
      </w:r>
      <w:r>
        <w:rPr>
          <w:color w:val="000000"/>
        </w:rPr>
        <w:t xml:space="preserve">ouraged by reports of changes in practice and in how staff are  supported. For those who don’t have time to read this full report, we recommend at a minimum  reading section 6.4.3 on improved engagement with people using services and staff.  </w:t>
      </w:r>
    </w:p>
    <w:p w:rsidR="008A2735" w:rsidRDefault="00195C1C">
      <w:pPr>
        <w:pStyle w:val="Heading2"/>
        <w:widowControl w:val="0"/>
        <w:spacing w:before="370" w:line="240" w:lineRule="auto"/>
        <w:ind w:left="914"/>
      </w:pPr>
      <w:bookmarkStart w:id="10" w:name="_du8ety68643" w:colFirst="0" w:colLast="0"/>
      <w:bookmarkEnd w:id="10"/>
      <w:r>
        <w:t xml:space="preserve">6. Impact  </w:t>
      </w:r>
    </w:p>
    <w:p w:rsidR="008A2735" w:rsidRDefault="00195C1C">
      <w:pPr>
        <w:widowControl w:val="0"/>
        <w:pBdr>
          <w:top w:val="nil"/>
          <w:left w:val="nil"/>
          <w:bottom w:val="nil"/>
          <w:right w:val="nil"/>
          <w:between w:val="nil"/>
        </w:pBdr>
        <w:spacing w:before="85" w:line="263" w:lineRule="auto"/>
        <w:ind w:left="902" w:right="727"/>
        <w:rPr>
          <w:color w:val="000000"/>
        </w:rPr>
      </w:pPr>
      <w:r>
        <w:rPr>
          <w:color w:val="000000"/>
        </w:rPr>
        <w:t>T</w:t>
      </w:r>
      <w:r>
        <w:rPr>
          <w:color w:val="000000"/>
        </w:rPr>
        <w:t xml:space="preserve">he evaluation questionnaire was distributed at the end of our network event in September (N  completed = 24) and December (N = 28) and also by email via our wider membership (N = 27).  We had a total of 79 returns on the questionnaire. </w:t>
      </w:r>
    </w:p>
    <w:p w:rsidR="008A2735" w:rsidRDefault="00195C1C">
      <w:pPr>
        <w:widowControl w:val="0"/>
        <w:pBdr>
          <w:top w:val="nil"/>
          <w:left w:val="nil"/>
          <w:bottom w:val="nil"/>
          <w:right w:val="nil"/>
          <w:between w:val="nil"/>
        </w:pBdr>
        <w:spacing w:before="296" w:line="240" w:lineRule="auto"/>
        <w:jc w:val="center"/>
        <w:rPr>
          <w:rFonts w:ascii="Calibri" w:eastAsia="Calibri" w:hAnsi="Calibri" w:cs="Calibri"/>
          <w:color w:val="000000"/>
        </w:rPr>
      </w:pPr>
      <w:r>
        <w:rPr>
          <w:rFonts w:ascii="Calibri" w:eastAsia="Calibri" w:hAnsi="Calibri" w:cs="Calibri"/>
          <w:color w:val="000000"/>
        </w:rPr>
        <w:t xml:space="preserve">3 </w:t>
      </w:r>
    </w:p>
    <w:p w:rsidR="008A2735" w:rsidRDefault="00195C1C">
      <w:pPr>
        <w:pStyle w:val="Heading3"/>
        <w:widowControl w:val="0"/>
        <w:spacing w:line="240" w:lineRule="auto"/>
        <w:ind w:left="910"/>
      </w:pPr>
      <w:bookmarkStart w:id="11" w:name="_aqvpdq5iiys5" w:colFirst="0" w:colLast="0"/>
      <w:bookmarkEnd w:id="11"/>
      <w:r>
        <w:t xml:space="preserve">6.1 Attendance </w:t>
      </w:r>
    </w:p>
    <w:p w:rsidR="008A2735" w:rsidRDefault="00195C1C">
      <w:pPr>
        <w:widowControl w:val="0"/>
        <w:pBdr>
          <w:top w:val="nil"/>
          <w:left w:val="nil"/>
          <w:bottom w:val="nil"/>
          <w:right w:val="nil"/>
          <w:between w:val="nil"/>
        </w:pBdr>
        <w:spacing w:before="308" w:line="240" w:lineRule="auto"/>
        <w:ind w:left="900"/>
        <w:rPr>
          <w:rFonts w:ascii="Calibri" w:eastAsia="Calibri" w:hAnsi="Calibri" w:cs="Calibri"/>
          <w:b/>
          <w:color w:val="000000"/>
          <w:sz w:val="24"/>
          <w:szCs w:val="24"/>
        </w:rPr>
      </w:pPr>
      <w:r>
        <w:rPr>
          <w:rFonts w:ascii="Calibri" w:eastAsia="Calibri" w:hAnsi="Calibri" w:cs="Calibri"/>
          <w:b/>
          <w:color w:val="000000"/>
          <w:sz w:val="24"/>
          <w:szCs w:val="24"/>
        </w:rPr>
        <w:t xml:space="preserve">Table 1: How many PON meetings have you attended?  </w:t>
      </w:r>
    </w:p>
    <w:tbl>
      <w:tblPr>
        <w:tblStyle w:val="a"/>
        <w:tblW w:w="7893" w:type="dxa"/>
        <w:tblInd w:w="9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47"/>
        <w:gridCol w:w="481"/>
        <w:gridCol w:w="585"/>
        <w:gridCol w:w="630"/>
        <w:gridCol w:w="375"/>
        <w:gridCol w:w="449"/>
        <w:gridCol w:w="420"/>
        <w:gridCol w:w="435"/>
        <w:gridCol w:w="465"/>
        <w:gridCol w:w="420"/>
        <w:gridCol w:w="540"/>
        <w:gridCol w:w="660"/>
        <w:gridCol w:w="1186"/>
      </w:tblGrid>
      <w:tr w:rsidR="008A2735">
        <w:trPr>
          <w:trHeight w:val="790"/>
        </w:trPr>
        <w:tc>
          <w:tcPr>
            <w:tcW w:w="1245"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31"/>
              <w:rPr>
                <w:color w:val="000000"/>
              </w:rPr>
            </w:pPr>
            <w:r>
              <w:rPr>
                <w:color w:val="000000"/>
              </w:rPr>
              <w:t xml:space="preserve">No of  </w:t>
            </w:r>
          </w:p>
          <w:p w:rsidR="008A2735" w:rsidRDefault="00195C1C">
            <w:pPr>
              <w:widowControl w:val="0"/>
              <w:pBdr>
                <w:top w:val="nil"/>
                <w:left w:val="nil"/>
                <w:bottom w:val="nil"/>
                <w:right w:val="nil"/>
                <w:between w:val="nil"/>
              </w:pBdr>
              <w:spacing w:before="33" w:line="240" w:lineRule="auto"/>
              <w:ind w:left="129"/>
              <w:rPr>
                <w:color w:val="000000"/>
              </w:rPr>
            </w:pPr>
            <w:r>
              <w:rPr>
                <w:color w:val="000000"/>
              </w:rPr>
              <w:t>meetings</w:t>
            </w:r>
          </w:p>
        </w:tc>
        <w:tc>
          <w:tcPr>
            <w:tcW w:w="480"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23"/>
              <w:rPr>
                <w:color w:val="000000"/>
              </w:rPr>
            </w:pPr>
            <w:r>
              <w:rPr>
                <w:color w:val="000000"/>
              </w:rPr>
              <w:t xml:space="preserve">0 </w:t>
            </w:r>
          </w:p>
        </w:tc>
        <w:tc>
          <w:tcPr>
            <w:tcW w:w="585"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37"/>
              <w:rPr>
                <w:color w:val="000000"/>
              </w:rPr>
            </w:pPr>
            <w:r>
              <w:rPr>
                <w:color w:val="000000"/>
              </w:rPr>
              <w:t xml:space="preserve">1 </w:t>
            </w:r>
          </w:p>
        </w:tc>
        <w:tc>
          <w:tcPr>
            <w:tcW w:w="630"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20"/>
              <w:rPr>
                <w:color w:val="000000"/>
              </w:rPr>
            </w:pPr>
            <w:r>
              <w:rPr>
                <w:color w:val="000000"/>
              </w:rPr>
              <w:t xml:space="preserve">2 </w:t>
            </w:r>
          </w:p>
        </w:tc>
        <w:tc>
          <w:tcPr>
            <w:tcW w:w="375"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jc w:val="center"/>
              <w:rPr>
                <w:color w:val="000000"/>
              </w:rPr>
            </w:pPr>
            <w:r>
              <w:rPr>
                <w:color w:val="000000"/>
              </w:rPr>
              <w:t xml:space="preserve">3 </w:t>
            </w:r>
          </w:p>
        </w:tc>
        <w:tc>
          <w:tcPr>
            <w:tcW w:w="449"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20"/>
              <w:rPr>
                <w:color w:val="000000"/>
              </w:rPr>
            </w:pPr>
            <w:r>
              <w:rPr>
                <w:color w:val="000000"/>
              </w:rPr>
              <w:t xml:space="preserve">4 </w:t>
            </w:r>
          </w:p>
        </w:tc>
        <w:tc>
          <w:tcPr>
            <w:tcW w:w="420"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jc w:val="center"/>
              <w:rPr>
                <w:color w:val="000000"/>
              </w:rPr>
            </w:pPr>
            <w:r>
              <w:rPr>
                <w:color w:val="000000"/>
              </w:rPr>
              <w:t xml:space="preserve">5 </w:t>
            </w:r>
          </w:p>
        </w:tc>
        <w:tc>
          <w:tcPr>
            <w:tcW w:w="435"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jc w:val="center"/>
              <w:rPr>
                <w:color w:val="000000"/>
              </w:rPr>
            </w:pPr>
            <w:r>
              <w:rPr>
                <w:color w:val="000000"/>
              </w:rPr>
              <w:t xml:space="preserve">6 </w:t>
            </w:r>
          </w:p>
        </w:tc>
        <w:tc>
          <w:tcPr>
            <w:tcW w:w="465"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23"/>
              <w:rPr>
                <w:color w:val="000000"/>
              </w:rPr>
            </w:pPr>
            <w:r>
              <w:rPr>
                <w:color w:val="000000"/>
              </w:rPr>
              <w:t xml:space="preserve">7 </w:t>
            </w:r>
          </w:p>
        </w:tc>
        <w:tc>
          <w:tcPr>
            <w:tcW w:w="420"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jc w:val="center"/>
              <w:rPr>
                <w:color w:val="000000"/>
              </w:rPr>
            </w:pPr>
            <w:r>
              <w:rPr>
                <w:color w:val="000000"/>
              </w:rPr>
              <w:t xml:space="preserve">8 </w:t>
            </w:r>
          </w:p>
        </w:tc>
        <w:tc>
          <w:tcPr>
            <w:tcW w:w="540"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jc w:val="center"/>
              <w:rPr>
                <w:color w:val="000000"/>
              </w:rPr>
            </w:pPr>
            <w:r>
              <w:rPr>
                <w:color w:val="000000"/>
              </w:rPr>
              <w:t xml:space="preserve">10 </w:t>
            </w:r>
          </w:p>
        </w:tc>
        <w:tc>
          <w:tcPr>
            <w:tcW w:w="660"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37"/>
              <w:rPr>
                <w:color w:val="000000"/>
              </w:rPr>
            </w:pPr>
            <w:r>
              <w:rPr>
                <w:color w:val="000000"/>
              </w:rPr>
              <w:t xml:space="preserve">12 </w:t>
            </w:r>
          </w:p>
        </w:tc>
        <w:tc>
          <w:tcPr>
            <w:tcW w:w="1185"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17"/>
              <w:rPr>
                <w:color w:val="000000"/>
              </w:rPr>
            </w:pPr>
            <w:r>
              <w:rPr>
                <w:color w:val="000000"/>
              </w:rPr>
              <w:t>TOTAL</w:t>
            </w:r>
          </w:p>
        </w:tc>
      </w:tr>
      <w:tr w:rsidR="008A2735">
        <w:trPr>
          <w:trHeight w:val="795"/>
        </w:trPr>
        <w:tc>
          <w:tcPr>
            <w:tcW w:w="1245"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31"/>
              <w:rPr>
                <w:color w:val="000000"/>
              </w:rPr>
            </w:pPr>
            <w:r>
              <w:rPr>
                <w:color w:val="000000"/>
              </w:rPr>
              <w:lastRenderedPageBreak/>
              <w:t xml:space="preserve">No of  </w:t>
            </w:r>
          </w:p>
          <w:p w:rsidR="008A2735" w:rsidRDefault="00195C1C">
            <w:pPr>
              <w:widowControl w:val="0"/>
              <w:pBdr>
                <w:top w:val="nil"/>
                <w:left w:val="nil"/>
                <w:bottom w:val="nil"/>
                <w:right w:val="nil"/>
                <w:between w:val="nil"/>
              </w:pBdr>
              <w:spacing w:before="38" w:line="240" w:lineRule="auto"/>
              <w:ind w:left="127"/>
              <w:rPr>
                <w:color w:val="000000"/>
              </w:rPr>
            </w:pPr>
            <w:r>
              <w:rPr>
                <w:color w:val="000000"/>
              </w:rPr>
              <w:t>people</w:t>
            </w:r>
          </w:p>
        </w:tc>
        <w:tc>
          <w:tcPr>
            <w:tcW w:w="480"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22"/>
              <w:rPr>
                <w:color w:val="000000"/>
              </w:rPr>
            </w:pPr>
            <w:r>
              <w:rPr>
                <w:color w:val="000000"/>
              </w:rPr>
              <w:t xml:space="preserve">5 </w:t>
            </w:r>
          </w:p>
        </w:tc>
        <w:tc>
          <w:tcPr>
            <w:tcW w:w="585"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22"/>
              <w:rPr>
                <w:color w:val="000000"/>
              </w:rPr>
            </w:pPr>
            <w:r>
              <w:rPr>
                <w:color w:val="000000"/>
              </w:rPr>
              <w:t xml:space="preserve">32 </w:t>
            </w:r>
          </w:p>
        </w:tc>
        <w:tc>
          <w:tcPr>
            <w:tcW w:w="630"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20"/>
              <w:rPr>
                <w:color w:val="000000"/>
              </w:rPr>
            </w:pPr>
            <w:r>
              <w:rPr>
                <w:color w:val="000000"/>
              </w:rPr>
              <w:t xml:space="preserve">20 </w:t>
            </w:r>
          </w:p>
        </w:tc>
        <w:tc>
          <w:tcPr>
            <w:tcW w:w="375"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jc w:val="center"/>
              <w:rPr>
                <w:color w:val="000000"/>
              </w:rPr>
            </w:pPr>
            <w:r>
              <w:rPr>
                <w:color w:val="000000"/>
              </w:rPr>
              <w:t xml:space="preserve">4 </w:t>
            </w:r>
          </w:p>
        </w:tc>
        <w:tc>
          <w:tcPr>
            <w:tcW w:w="449"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23"/>
              <w:rPr>
                <w:color w:val="000000"/>
              </w:rPr>
            </w:pPr>
            <w:r>
              <w:rPr>
                <w:color w:val="000000"/>
              </w:rPr>
              <w:t xml:space="preserve">6 </w:t>
            </w:r>
          </w:p>
        </w:tc>
        <w:tc>
          <w:tcPr>
            <w:tcW w:w="420"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jc w:val="center"/>
              <w:rPr>
                <w:color w:val="000000"/>
              </w:rPr>
            </w:pPr>
            <w:r>
              <w:rPr>
                <w:color w:val="000000"/>
              </w:rPr>
              <w:t xml:space="preserve">2 </w:t>
            </w:r>
          </w:p>
        </w:tc>
        <w:tc>
          <w:tcPr>
            <w:tcW w:w="435"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jc w:val="center"/>
              <w:rPr>
                <w:color w:val="000000"/>
              </w:rPr>
            </w:pPr>
            <w:r>
              <w:rPr>
                <w:color w:val="000000"/>
              </w:rPr>
              <w:t xml:space="preserve">3 </w:t>
            </w:r>
          </w:p>
        </w:tc>
        <w:tc>
          <w:tcPr>
            <w:tcW w:w="465"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37"/>
              <w:rPr>
                <w:color w:val="000000"/>
              </w:rPr>
            </w:pPr>
            <w:r>
              <w:rPr>
                <w:color w:val="000000"/>
              </w:rPr>
              <w:t xml:space="preserve">1 </w:t>
            </w:r>
          </w:p>
        </w:tc>
        <w:tc>
          <w:tcPr>
            <w:tcW w:w="420"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jc w:val="center"/>
              <w:rPr>
                <w:color w:val="000000"/>
              </w:rPr>
            </w:pPr>
            <w:r>
              <w:rPr>
                <w:color w:val="000000"/>
              </w:rPr>
              <w:t xml:space="preserve">2 </w:t>
            </w:r>
          </w:p>
        </w:tc>
        <w:tc>
          <w:tcPr>
            <w:tcW w:w="540"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37"/>
              <w:rPr>
                <w:color w:val="000000"/>
              </w:rPr>
            </w:pPr>
            <w:r>
              <w:rPr>
                <w:color w:val="000000"/>
              </w:rPr>
              <w:t xml:space="preserve">1 </w:t>
            </w:r>
          </w:p>
        </w:tc>
        <w:tc>
          <w:tcPr>
            <w:tcW w:w="660"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37"/>
              <w:rPr>
                <w:color w:val="000000"/>
              </w:rPr>
            </w:pPr>
            <w:r>
              <w:rPr>
                <w:color w:val="000000"/>
              </w:rPr>
              <w:t xml:space="preserve">1 </w:t>
            </w:r>
          </w:p>
        </w:tc>
        <w:tc>
          <w:tcPr>
            <w:tcW w:w="1185" w:type="dxa"/>
            <w:shd w:val="clear" w:color="auto" w:fill="auto"/>
            <w:tcMar>
              <w:top w:w="100" w:type="dxa"/>
              <w:left w:w="100" w:type="dxa"/>
              <w:bottom w:w="100" w:type="dxa"/>
              <w:right w:w="100" w:type="dxa"/>
            </w:tcMar>
          </w:tcPr>
          <w:p w:rsidR="008A2735" w:rsidRDefault="00195C1C">
            <w:pPr>
              <w:widowControl w:val="0"/>
              <w:pBdr>
                <w:top w:val="nil"/>
                <w:left w:val="nil"/>
                <w:bottom w:val="nil"/>
                <w:right w:val="nil"/>
                <w:between w:val="nil"/>
              </w:pBdr>
              <w:spacing w:line="240" w:lineRule="auto"/>
              <w:ind w:left="122"/>
              <w:rPr>
                <w:color w:val="000000"/>
              </w:rPr>
            </w:pPr>
            <w:r>
              <w:rPr>
                <w:color w:val="000000"/>
              </w:rPr>
              <w:t>77</w:t>
            </w:r>
          </w:p>
        </w:tc>
      </w:tr>
    </w:tbl>
    <w:p w:rsidR="008A2735" w:rsidRDefault="008A2735">
      <w:pPr>
        <w:widowControl w:val="0"/>
        <w:pBdr>
          <w:top w:val="nil"/>
          <w:left w:val="nil"/>
          <w:bottom w:val="nil"/>
          <w:right w:val="nil"/>
          <w:between w:val="nil"/>
        </w:pBdr>
        <w:rPr>
          <w:color w:val="000000"/>
        </w:rPr>
      </w:pPr>
    </w:p>
    <w:p w:rsidR="008A2735" w:rsidRDefault="008A2735">
      <w:pPr>
        <w:widowControl w:val="0"/>
        <w:pBdr>
          <w:top w:val="nil"/>
          <w:left w:val="nil"/>
          <w:bottom w:val="nil"/>
          <w:right w:val="nil"/>
          <w:between w:val="nil"/>
        </w:pBdr>
        <w:rPr>
          <w:color w:val="000000"/>
        </w:rPr>
      </w:pPr>
    </w:p>
    <w:p w:rsidR="008A2735" w:rsidRDefault="00195C1C">
      <w:pPr>
        <w:widowControl w:val="0"/>
        <w:pBdr>
          <w:top w:val="nil"/>
          <w:left w:val="nil"/>
          <w:bottom w:val="nil"/>
          <w:right w:val="nil"/>
          <w:between w:val="nil"/>
        </w:pBdr>
        <w:spacing w:line="264" w:lineRule="auto"/>
        <w:ind w:left="902" w:right="839"/>
        <w:rPr>
          <w:color w:val="000000"/>
        </w:rPr>
      </w:pPr>
      <w:r>
        <w:rPr>
          <w:color w:val="000000"/>
        </w:rPr>
        <w:t>The figures tend to confirm that many PON members attend the network sporadically. The  numbers here are however skewed towards single attendances by the fact that the December  2019 meeting revisited the basics of outcomes and drew in a large number of ne</w:t>
      </w:r>
      <w:r>
        <w:rPr>
          <w:color w:val="000000"/>
        </w:rPr>
        <w:t xml:space="preserve">w members.  Anecdotally some members have told us that they select by theme and NHS colleagues have  said that they need to know the topic in advance so that they can make the case to attend.  Others value attending more generally: “Almost every meeting I </w:t>
      </w:r>
      <w:r>
        <w:rPr>
          <w:color w:val="000000"/>
        </w:rPr>
        <w:t xml:space="preserve">get a renewed focus on  outcomes from a different aspect.”  </w:t>
      </w:r>
    </w:p>
    <w:p w:rsidR="008A2735" w:rsidRDefault="00195C1C">
      <w:pPr>
        <w:pStyle w:val="Heading3"/>
        <w:widowControl w:val="0"/>
        <w:spacing w:before="295" w:line="240" w:lineRule="auto"/>
        <w:ind w:left="910"/>
      </w:pPr>
      <w:bookmarkStart w:id="12" w:name="_lv0oq292sk6e" w:colFirst="0" w:colLast="0"/>
      <w:bookmarkEnd w:id="12"/>
      <w:r>
        <w:t xml:space="preserve">6.2 Valued features of the PON (What we do)  </w:t>
      </w:r>
    </w:p>
    <w:p w:rsidR="008A2735" w:rsidRDefault="00195C1C">
      <w:pPr>
        <w:widowControl w:val="0"/>
        <w:pBdr>
          <w:top w:val="nil"/>
          <w:left w:val="nil"/>
          <w:bottom w:val="nil"/>
          <w:right w:val="nil"/>
          <w:between w:val="nil"/>
        </w:pBdr>
        <w:spacing w:before="143" w:line="240" w:lineRule="auto"/>
        <w:ind w:left="902"/>
        <w:rPr>
          <w:color w:val="000000"/>
        </w:rPr>
      </w:pPr>
      <w:r>
        <w:rPr>
          <w:color w:val="000000"/>
        </w:rPr>
        <w:t xml:space="preserve">The following are all features of the PON which were identified as important by members:  </w:t>
      </w:r>
    </w:p>
    <w:p w:rsidR="008A2735" w:rsidRDefault="00195C1C">
      <w:pPr>
        <w:widowControl w:val="0"/>
        <w:numPr>
          <w:ilvl w:val="0"/>
          <w:numId w:val="2"/>
        </w:numPr>
        <w:pBdr>
          <w:top w:val="nil"/>
          <w:left w:val="nil"/>
          <w:bottom w:val="nil"/>
          <w:right w:val="nil"/>
          <w:between w:val="nil"/>
        </w:pBdr>
        <w:spacing w:before="233" w:line="263" w:lineRule="auto"/>
        <w:ind w:right="1142"/>
      </w:pPr>
      <w:r>
        <w:t xml:space="preserve">Welcoming </w:t>
      </w:r>
    </w:p>
    <w:p w:rsidR="008A2735" w:rsidRDefault="00195C1C">
      <w:pPr>
        <w:widowControl w:val="0"/>
        <w:numPr>
          <w:ilvl w:val="0"/>
          <w:numId w:val="2"/>
        </w:numPr>
        <w:pBdr>
          <w:top w:val="nil"/>
          <w:left w:val="nil"/>
          <w:bottom w:val="nil"/>
          <w:right w:val="nil"/>
          <w:between w:val="nil"/>
        </w:pBdr>
        <w:spacing w:line="263" w:lineRule="auto"/>
        <w:ind w:right="1142"/>
      </w:pPr>
      <w:r>
        <w:t xml:space="preserve">Shaping the agenda for future events  </w:t>
      </w:r>
    </w:p>
    <w:p w:rsidR="008A2735" w:rsidRDefault="00195C1C">
      <w:pPr>
        <w:widowControl w:val="0"/>
        <w:numPr>
          <w:ilvl w:val="0"/>
          <w:numId w:val="2"/>
        </w:numPr>
        <w:pBdr>
          <w:top w:val="nil"/>
          <w:left w:val="nil"/>
          <w:bottom w:val="nil"/>
          <w:right w:val="nil"/>
          <w:between w:val="nil"/>
        </w:pBdr>
        <w:spacing w:line="263" w:lineRule="auto"/>
        <w:ind w:right="1142"/>
      </w:pPr>
      <w:r>
        <w:t xml:space="preserve">All opinions valued </w:t>
      </w:r>
    </w:p>
    <w:p w:rsidR="008A2735" w:rsidRDefault="00195C1C">
      <w:pPr>
        <w:widowControl w:val="0"/>
        <w:numPr>
          <w:ilvl w:val="0"/>
          <w:numId w:val="2"/>
        </w:numPr>
        <w:pBdr>
          <w:top w:val="nil"/>
          <w:left w:val="nil"/>
          <w:bottom w:val="nil"/>
          <w:right w:val="nil"/>
          <w:between w:val="nil"/>
        </w:pBdr>
        <w:spacing w:line="263" w:lineRule="auto"/>
        <w:ind w:right="1142"/>
      </w:pPr>
      <w:r>
        <w:t xml:space="preserve">Shared practice examples </w:t>
      </w:r>
    </w:p>
    <w:p w:rsidR="008A2735" w:rsidRDefault="00195C1C">
      <w:pPr>
        <w:widowControl w:val="0"/>
        <w:numPr>
          <w:ilvl w:val="0"/>
          <w:numId w:val="2"/>
        </w:numPr>
        <w:pBdr>
          <w:top w:val="nil"/>
          <w:left w:val="nil"/>
          <w:bottom w:val="nil"/>
          <w:right w:val="nil"/>
          <w:between w:val="nil"/>
        </w:pBdr>
        <w:spacing w:line="263" w:lineRule="auto"/>
        <w:ind w:right="1142"/>
      </w:pPr>
      <w:r>
        <w:t xml:space="preserve">Diverse presentations </w:t>
      </w:r>
    </w:p>
    <w:p w:rsidR="008A2735" w:rsidRDefault="00195C1C">
      <w:pPr>
        <w:widowControl w:val="0"/>
        <w:numPr>
          <w:ilvl w:val="0"/>
          <w:numId w:val="2"/>
        </w:numPr>
        <w:pBdr>
          <w:top w:val="nil"/>
          <w:left w:val="nil"/>
          <w:bottom w:val="nil"/>
          <w:right w:val="nil"/>
          <w:between w:val="nil"/>
        </w:pBdr>
        <w:spacing w:line="263" w:lineRule="auto"/>
        <w:ind w:right="1142"/>
      </w:pPr>
      <w:r>
        <w:t xml:space="preserve">Mix of theory and real-world examples  </w:t>
      </w:r>
    </w:p>
    <w:p w:rsidR="008A2735" w:rsidRDefault="00195C1C">
      <w:pPr>
        <w:widowControl w:val="0"/>
        <w:numPr>
          <w:ilvl w:val="0"/>
          <w:numId w:val="2"/>
        </w:numPr>
        <w:pBdr>
          <w:top w:val="nil"/>
          <w:left w:val="nil"/>
          <w:bottom w:val="nil"/>
          <w:right w:val="nil"/>
          <w:between w:val="nil"/>
        </w:pBdr>
        <w:spacing w:line="263" w:lineRule="auto"/>
        <w:ind w:right="1142"/>
      </w:pPr>
      <w:r>
        <w:t xml:space="preserve">Diversity &amp; cross-sectoral  membership  </w:t>
      </w:r>
    </w:p>
    <w:p w:rsidR="008A2735" w:rsidRDefault="00195C1C">
      <w:pPr>
        <w:widowControl w:val="0"/>
        <w:numPr>
          <w:ilvl w:val="0"/>
          <w:numId w:val="2"/>
        </w:numPr>
        <w:pBdr>
          <w:top w:val="nil"/>
          <w:left w:val="nil"/>
          <w:bottom w:val="nil"/>
          <w:right w:val="nil"/>
          <w:between w:val="nil"/>
        </w:pBdr>
        <w:spacing w:line="263" w:lineRule="auto"/>
        <w:ind w:right="1142"/>
      </w:pPr>
      <w:r>
        <w:t xml:space="preserve">Lots of space for discussion at events  </w:t>
      </w:r>
    </w:p>
    <w:p w:rsidR="008A2735" w:rsidRDefault="00195C1C">
      <w:pPr>
        <w:widowControl w:val="0"/>
        <w:numPr>
          <w:ilvl w:val="0"/>
          <w:numId w:val="2"/>
        </w:numPr>
        <w:pBdr>
          <w:top w:val="nil"/>
          <w:left w:val="nil"/>
          <w:bottom w:val="nil"/>
          <w:right w:val="nil"/>
          <w:between w:val="nil"/>
        </w:pBdr>
        <w:spacing w:line="263" w:lineRule="auto"/>
        <w:ind w:right="1142"/>
      </w:pPr>
      <w:r>
        <w:t>Policy engagement</w:t>
      </w:r>
    </w:p>
    <w:p w:rsidR="008A2735" w:rsidRDefault="00195C1C">
      <w:pPr>
        <w:widowControl w:val="0"/>
        <w:numPr>
          <w:ilvl w:val="0"/>
          <w:numId w:val="2"/>
        </w:numPr>
        <w:pBdr>
          <w:top w:val="nil"/>
          <w:left w:val="nil"/>
          <w:bottom w:val="nil"/>
          <w:right w:val="nil"/>
          <w:between w:val="nil"/>
        </w:pBdr>
        <w:spacing w:line="263" w:lineRule="auto"/>
        <w:ind w:right="1142"/>
        <w:sectPr w:rsidR="008A2735">
          <w:pgSz w:w="11900" w:h="16840"/>
          <w:pgMar w:top="1425" w:right="453" w:bottom="1030" w:left="540" w:header="0" w:footer="720" w:gutter="0"/>
          <w:pgNumType w:start="1"/>
          <w:cols w:space="720"/>
        </w:sectPr>
      </w:pPr>
      <w:r>
        <w:t>Well-connected co-ordina</w:t>
      </w:r>
      <w:r>
        <w:t>ting group</w:t>
      </w:r>
    </w:p>
    <w:p w:rsidR="008A2735" w:rsidRDefault="00195C1C">
      <w:pPr>
        <w:widowControl w:val="0"/>
        <w:pBdr>
          <w:top w:val="nil"/>
          <w:left w:val="nil"/>
          <w:bottom w:val="nil"/>
          <w:right w:val="nil"/>
          <w:between w:val="nil"/>
        </w:pBdr>
        <w:spacing w:before="618" w:line="263" w:lineRule="auto"/>
        <w:ind w:left="720" w:right="645"/>
      </w:pPr>
      <w:r>
        <w:t xml:space="preserve">The blend of theory and practice which underpins the PON was emphasised in a few comments  by members, for example: </w:t>
      </w:r>
    </w:p>
    <w:p w:rsidR="008A2735" w:rsidRDefault="00195C1C">
      <w:pPr>
        <w:widowControl w:val="0"/>
        <w:pBdr>
          <w:top w:val="nil"/>
          <w:left w:val="nil"/>
          <w:bottom w:val="nil"/>
          <w:right w:val="nil"/>
          <w:between w:val="nil"/>
        </w:pBdr>
        <w:spacing w:before="292" w:line="263" w:lineRule="auto"/>
        <w:ind w:left="1623" w:right="870" w:firstLine="16"/>
        <w:rPr>
          <w:i/>
          <w:color w:val="000000"/>
        </w:rPr>
      </w:pPr>
      <w:r>
        <w:rPr>
          <w:i/>
          <w:color w:val="000000"/>
        </w:rPr>
        <w:t xml:space="preserve">I think the PON is a great initiative. It is really useful to see real world examples of the  approach in action mixed with more theoretical discussions of how it fits with the wider  person-centred agenda.  </w:t>
      </w:r>
    </w:p>
    <w:p w:rsidR="008A2735" w:rsidRDefault="00195C1C">
      <w:pPr>
        <w:widowControl w:val="0"/>
        <w:pBdr>
          <w:top w:val="nil"/>
          <w:left w:val="nil"/>
          <w:bottom w:val="nil"/>
          <w:right w:val="nil"/>
          <w:between w:val="nil"/>
        </w:pBdr>
        <w:spacing w:before="291" w:line="240" w:lineRule="auto"/>
        <w:ind w:left="902"/>
        <w:rPr>
          <w:color w:val="000000"/>
        </w:rPr>
      </w:pPr>
      <w:r>
        <w:rPr>
          <w:color w:val="000000"/>
        </w:rPr>
        <w:t xml:space="preserve">The network is seen as connected to policy and </w:t>
      </w:r>
      <w:r>
        <w:rPr>
          <w:color w:val="000000"/>
        </w:rPr>
        <w:t xml:space="preserve">this brings an added dimension:  </w:t>
      </w:r>
    </w:p>
    <w:p w:rsidR="008A2735" w:rsidRDefault="00195C1C">
      <w:pPr>
        <w:widowControl w:val="0"/>
        <w:pBdr>
          <w:top w:val="nil"/>
          <w:left w:val="nil"/>
          <w:bottom w:val="nil"/>
          <w:right w:val="nil"/>
          <w:between w:val="nil"/>
        </w:pBdr>
        <w:spacing w:before="318" w:line="263" w:lineRule="auto"/>
        <w:ind w:left="1642" w:right="938" w:hanging="19"/>
        <w:rPr>
          <w:i/>
          <w:color w:val="000000"/>
        </w:rPr>
      </w:pPr>
      <w:r>
        <w:rPr>
          <w:i/>
          <w:color w:val="000000"/>
        </w:rPr>
        <w:t xml:space="preserve">Also, the opportunity to hear directly from policy makers and engage in conversations  that allow us to share and influence thinking.  </w:t>
      </w:r>
    </w:p>
    <w:p w:rsidR="008A2735" w:rsidRDefault="00195C1C">
      <w:pPr>
        <w:widowControl w:val="0"/>
        <w:pBdr>
          <w:top w:val="nil"/>
          <w:left w:val="nil"/>
          <w:bottom w:val="nil"/>
          <w:right w:val="nil"/>
          <w:between w:val="nil"/>
        </w:pBdr>
        <w:spacing w:before="291" w:line="240" w:lineRule="auto"/>
        <w:ind w:right="589"/>
        <w:jc w:val="right"/>
        <w:rPr>
          <w:color w:val="000000"/>
        </w:rPr>
      </w:pPr>
      <w:r>
        <w:rPr>
          <w:color w:val="000000"/>
        </w:rPr>
        <w:t xml:space="preserve">A member of the co-ordinating group added the following comment at a group planning meeting:  </w:t>
      </w:r>
    </w:p>
    <w:p w:rsidR="008A2735" w:rsidRDefault="00195C1C">
      <w:pPr>
        <w:widowControl w:val="0"/>
        <w:pBdr>
          <w:top w:val="nil"/>
          <w:left w:val="nil"/>
          <w:bottom w:val="nil"/>
          <w:right w:val="nil"/>
          <w:between w:val="nil"/>
        </w:pBdr>
        <w:spacing w:before="313" w:line="264" w:lineRule="auto"/>
        <w:ind w:left="1633" w:right="660" w:hanging="10"/>
        <w:rPr>
          <w:i/>
          <w:color w:val="000000"/>
        </w:rPr>
      </w:pPr>
      <w:r>
        <w:rPr>
          <w:i/>
          <w:color w:val="000000"/>
        </w:rPr>
        <w:t>As well as everything that the members bring, an additional strength is the range of  organisations represented in this room. Not only do our own organisations c</w:t>
      </w:r>
      <w:r>
        <w:rPr>
          <w:i/>
          <w:color w:val="000000"/>
        </w:rPr>
        <w:t>ontribute a  huge amount but us as individuals because we’ve all been around this area of work for  so long and we bring all of our experience and knowledge. We are all here for the same  reasons. That spreads to the group.</w:t>
      </w:r>
    </w:p>
    <w:p w:rsidR="008A2735" w:rsidRDefault="008A2735">
      <w:pPr>
        <w:widowControl w:val="0"/>
        <w:pBdr>
          <w:top w:val="nil"/>
          <w:left w:val="nil"/>
          <w:bottom w:val="nil"/>
          <w:right w:val="nil"/>
          <w:between w:val="nil"/>
        </w:pBdr>
        <w:spacing w:before="190" w:line="240" w:lineRule="auto"/>
        <w:jc w:val="center"/>
        <w:rPr>
          <w:rFonts w:ascii="Calibri" w:eastAsia="Calibri" w:hAnsi="Calibri" w:cs="Calibri"/>
          <w:color w:val="000000"/>
        </w:rPr>
      </w:pPr>
    </w:p>
    <w:p w:rsidR="008A2735" w:rsidRDefault="00195C1C">
      <w:pPr>
        <w:widowControl w:val="0"/>
        <w:pBdr>
          <w:top w:val="nil"/>
          <w:left w:val="nil"/>
          <w:bottom w:val="nil"/>
          <w:right w:val="nil"/>
          <w:between w:val="nil"/>
        </w:pBdr>
        <w:spacing w:line="263" w:lineRule="auto"/>
        <w:ind w:left="907" w:right="1117" w:hanging="4"/>
        <w:rPr>
          <w:color w:val="000000"/>
          <w:sz w:val="14"/>
          <w:szCs w:val="14"/>
        </w:rPr>
      </w:pPr>
      <w:r>
        <w:rPr>
          <w:color w:val="000000"/>
        </w:rPr>
        <w:t xml:space="preserve">We now consider the outcomes identified by members and by the co-ordinating group. Our  </w:t>
      </w:r>
      <w:r>
        <w:rPr>
          <w:color w:val="000000"/>
        </w:rPr>
        <w:lastRenderedPageBreak/>
        <w:t>understanding of outcomes is influenced by the Talking Points approach, in turn based on  outcomes identified initially by the Social Policy Research Unit at York Unive</w:t>
      </w:r>
      <w:r>
        <w:rPr>
          <w:color w:val="000000"/>
        </w:rPr>
        <w:t>rsity.</w:t>
      </w:r>
      <w:r>
        <w:rPr>
          <w:color w:val="000000"/>
          <w:sz w:val="14"/>
          <w:szCs w:val="14"/>
        </w:rPr>
        <w:t xml:space="preserve">2 </w:t>
      </w:r>
      <w:r>
        <w:rPr>
          <w:color w:val="000000"/>
          <w:sz w:val="14"/>
          <w:szCs w:val="14"/>
          <w:vertAlign w:val="superscript"/>
        </w:rPr>
        <w:footnoteReference w:id="2"/>
      </w:r>
      <w:r>
        <w:rPr>
          <w:color w:val="000000"/>
          <w:sz w:val="14"/>
          <w:szCs w:val="14"/>
        </w:rPr>
        <w:t xml:space="preserve"> </w:t>
      </w:r>
    </w:p>
    <w:p w:rsidR="008A2735" w:rsidRDefault="00195C1C">
      <w:pPr>
        <w:pStyle w:val="Heading3"/>
        <w:widowControl w:val="0"/>
        <w:spacing w:before="302" w:line="278" w:lineRule="auto"/>
        <w:ind w:left="914" w:right="1424" w:hanging="3"/>
      </w:pPr>
      <w:bookmarkStart w:id="13" w:name="_t06o5sa73ipw" w:colFirst="0" w:colLast="0"/>
      <w:bookmarkEnd w:id="13"/>
      <w:r>
        <w:t xml:space="preserve">6.3 Impact on process outcomes (how we feel as a result of the processes  involved) </w:t>
      </w:r>
    </w:p>
    <w:p w:rsidR="008A2735" w:rsidRDefault="00195C1C">
      <w:pPr>
        <w:widowControl w:val="0"/>
        <w:pBdr>
          <w:top w:val="nil"/>
          <w:left w:val="nil"/>
          <w:bottom w:val="nil"/>
          <w:right w:val="nil"/>
          <w:between w:val="nil"/>
        </w:pBdr>
        <w:spacing w:before="98" w:line="264" w:lineRule="auto"/>
        <w:ind w:left="900" w:right="743" w:firstLine="2"/>
        <w:rPr>
          <w:color w:val="000000"/>
        </w:rPr>
      </w:pPr>
      <w:r>
        <w:rPr>
          <w:color w:val="000000"/>
        </w:rPr>
        <w:t>We received a large response to the question about how the PON makes people feel. Being  listened to and treated with respect can be at least as important to pe</w:t>
      </w:r>
      <w:r>
        <w:rPr>
          <w:color w:val="000000"/>
        </w:rPr>
        <w:t>ople engaging with  services as their improved ability to get out and about or manage symptoms. We have found  that this is equally true of the network, with the following responses repeatedly given to answer  the question about feelings. In addition to es</w:t>
      </w:r>
      <w:r>
        <w:rPr>
          <w:color w:val="000000"/>
        </w:rPr>
        <w:t xml:space="preserve">tablished process outcomes identified by SPRU,  we added ‘a sense of belonging’ associated with being part of the network.  </w:t>
      </w:r>
    </w:p>
    <w:p w:rsidR="008A2735" w:rsidRDefault="00195C1C">
      <w:pPr>
        <w:widowControl w:val="0"/>
        <w:pBdr>
          <w:top w:val="nil"/>
          <w:left w:val="nil"/>
          <w:bottom w:val="nil"/>
          <w:right w:val="nil"/>
          <w:between w:val="nil"/>
        </w:pBdr>
        <w:spacing w:before="255" w:line="240" w:lineRule="auto"/>
        <w:ind w:left="916"/>
        <w:rPr>
          <w:rFonts w:ascii="Calibri" w:eastAsia="Calibri" w:hAnsi="Calibri" w:cs="Calibri"/>
          <w:b/>
          <w:color w:val="000000"/>
          <w:sz w:val="24"/>
          <w:szCs w:val="24"/>
        </w:rPr>
      </w:pPr>
      <w:r>
        <w:rPr>
          <w:rFonts w:ascii="Calibri" w:eastAsia="Calibri" w:hAnsi="Calibri" w:cs="Calibri"/>
          <w:b/>
          <w:color w:val="000000"/>
          <w:sz w:val="24"/>
          <w:szCs w:val="24"/>
        </w:rPr>
        <w:t xml:space="preserve">Process outcomes  </w:t>
      </w:r>
    </w:p>
    <w:p w:rsidR="008A2735" w:rsidRDefault="00195C1C">
      <w:pPr>
        <w:widowControl w:val="0"/>
        <w:pBdr>
          <w:top w:val="nil"/>
          <w:left w:val="nil"/>
          <w:bottom w:val="nil"/>
          <w:right w:val="nil"/>
          <w:between w:val="nil"/>
        </w:pBdr>
        <w:spacing w:before="90" w:line="240" w:lineRule="auto"/>
        <w:ind w:left="1279"/>
        <w:rPr>
          <w:color w:val="000000"/>
        </w:rPr>
      </w:pPr>
      <w:r>
        <w:rPr>
          <w:color w:val="000000"/>
        </w:rPr>
        <w:t xml:space="preserve">● listened to </w:t>
      </w:r>
    </w:p>
    <w:p w:rsidR="008A2735" w:rsidRDefault="00195C1C">
      <w:pPr>
        <w:widowControl w:val="0"/>
        <w:pBdr>
          <w:top w:val="nil"/>
          <w:left w:val="nil"/>
          <w:bottom w:val="nil"/>
          <w:right w:val="nil"/>
          <w:between w:val="nil"/>
        </w:pBdr>
        <w:spacing w:before="33" w:line="240" w:lineRule="auto"/>
        <w:ind w:left="1279"/>
        <w:rPr>
          <w:color w:val="000000"/>
        </w:rPr>
      </w:pPr>
      <w:r>
        <w:rPr>
          <w:color w:val="000000"/>
        </w:rPr>
        <w:t xml:space="preserve">● valued </w:t>
      </w:r>
    </w:p>
    <w:p w:rsidR="008A2735" w:rsidRDefault="00195C1C">
      <w:pPr>
        <w:widowControl w:val="0"/>
        <w:pBdr>
          <w:top w:val="nil"/>
          <w:left w:val="nil"/>
          <w:bottom w:val="nil"/>
          <w:right w:val="nil"/>
          <w:between w:val="nil"/>
        </w:pBdr>
        <w:spacing w:before="38" w:line="240" w:lineRule="auto"/>
        <w:ind w:left="1279"/>
        <w:rPr>
          <w:color w:val="000000"/>
        </w:rPr>
      </w:pPr>
      <w:r>
        <w:rPr>
          <w:color w:val="000000"/>
        </w:rPr>
        <w:t xml:space="preserve">● included </w:t>
      </w:r>
    </w:p>
    <w:p w:rsidR="008A2735" w:rsidRDefault="00195C1C">
      <w:pPr>
        <w:widowControl w:val="0"/>
        <w:pBdr>
          <w:top w:val="nil"/>
          <w:left w:val="nil"/>
          <w:bottom w:val="nil"/>
          <w:right w:val="nil"/>
          <w:between w:val="nil"/>
        </w:pBdr>
        <w:spacing w:before="33" w:line="240" w:lineRule="auto"/>
        <w:ind w:left="1279"/>
        <w:rPr>
          <w:color w:val="000000"/>
        </w:rPr>
      </w:pPr>
      <w:r>
        <w:rPr>
          <w:color w:val="000000"/>
        </w:rPr>
        <w:t xml:space="preserve">● respected </w:t>
      </w:r>
    </w:p>
    <w:p w:rsidR="008A2735" w:rsidRDefault="00195C1C">
      <w:pPr>
        <w:widowControl w:val="0"/>
        <w:pBdr>
          <w:top w:val="nil"/>
          <w:left w:val="nil"/>
          <w:bottom w:val="nil"/>
          <w:right w:val="nil"/>
          <w:between w:val="nil"/>
        </w:pBdr>
        <w:spacing w:before="33" w:line="240" w:lineRule="auto"/>
        <w:ind w:left="1279"/>
        <w:rPr>
          <w:color w:val="000000"/>
        </w:rPr>
      </w:pPr>
      <w:r>
        <w:rPr>
          <w:color w:val="000000"/>
        </w:rPr>
        <w:t xml:space="preserve">● a sense of belonging (new) </w:t>
      </w:r>
    </w:p>
    <w:p w:rsidR="008A2735" w:rsidRDefault="00195C1C">
      <w:pPr>
        <w:widowControl w:val="0"/>
        <w:pBdr>
          <w:top w:val="nil"/>
          <w:left w:val="nil"/>
          <w:bottom w:val="nil"/>
          <w:right w:val="nil"/>
          <w:between w:val="nil"/>
        </w:pBdr>
        <w:spacing w:before="313" w:line="263" w:lineRule="auto"/>
        <w:ind w:left="902" w:right="875" w:firstLine="7"/>
        <w:rPr>
          <w:color w:val="000000"/>
        </w:rPr>
      </w:pPr>
      <w:r>
        <w:rPr>
          <w:color w:val="000000"/>
        </w:rPr>
        <w:t xml:space="preserve">Some people spoke about process outcomes in more detail, linking features of the network to  the feelings involved, as evident in the examples from members below.  </w:t>
      </w:r>
    </w:p>
    <w:p w:rsidR="008A2735" w:rsidRDefault="00195C1C">
      <w:pPr>
        <w:widowControl w:val="0"/>
        <w:pBdr>
          <w:top w:val="nil"/>
          <w:left w:val="nil"/>
          <w:bottom w:val="nil"/>
          <w:right w:val="nil"/>
          <w:between w:val="nil"/>
        </w:pBdr>
        <w:spacing w:before="296" w:line="263" w:lineRule="auto"/>
        <w:ind w:left="1633" w:right="759" w:firstLine="5"/>
        <w:rPr>
          <w:i/>
          <w:color w:val="000000"/>
        </w:rPr>
      </w:pPr>
      <w:r>
        <w:rPr>
          <w:i/>
          <w:color w:val="000000"/>
        </w:rPr>
        <w:t xml:space="preserve">...have been really struck by how well the network meetings are facilitated, how there is  space for everyone to have a voice and how valued we all feel at the meetings. </w:t>
      </w:r>
    </w:p>
    <w:p w:rsidR="008A2735" w:rsidRDefault="00195C1C">
      <w:pPr>
        <w:widowControl w:val="0"/>
        <w:pBdr>
          <w:top w:val="nil"/>
          <w:left w:val="nil"/>
          <w:bottom w:val="nil"/>
          <w:right w:val="nil"/>
          <w:between w:val="nil"/>
        </w:pBdr>
        <w:spacing w:before="292" w:line="263" w:lineRule="auto"/>
        <w:ind w:left="1633" w:right="607" w:firstLine="6"/>
        <w:rPr>
          <w:i/>
          <w:color w:val="000000"/>
        </w:rPr>
      </w:pPr>
      <w:r>
        <w:rPr>
          <w:i/>
          <w:color w:val="000000"/>
        </w:rPr>
        <w:t xml:space="preserve">I cannot over-estimate the value of the conversations around the table and the ideas </w:t>
      </w:r>
      <w:r>
        <w:rPr>
          <w:i/>
          <w:color w:val="000000"/>
        </w:rPr>
        <w:t xml:space="preserve">that  are sparked off when thinking 'out of the box' in a semi-structured, informal setting.  </w:t>
      </w:r>
    </w:p>
    <w:p w:rsidR="008A2735" w:rsidRDefault="00195C1C">
      <w:pPr>
        <w:pStyle w:val="Heading4"/>
        <w:widowControl w:val="0"/>
        <w:spacing w:before="296" w:line="240" w:lineRule="auto"/>
        <w:ind w:left="910"/>
      </w:pPr>
      <w:bookmarkStart w:id="14" w:name="_8fco6xem90g9" w:colFirst="0" w:colLast="0"/>
      <w:bookmarkEnd w:id="14"/>
      <w:r>
        <w:t xml:space="preserve">6.3.1 A sense of belonging (associated with being part of the network) </w:t>
      </w:r>
    </w:p>
    <w:p w:rsidR="008A2735" w:rsidRDefault="00195C1C">
      <w:pPr>
        <w:widowControl w:val="0"/>
        <w:pBdr>
          <w:top w:val="nil"/>
          <w:left w:val="nil"/>
          <w:bottom w:val="nil"/>
          <w:right w:val="nil"/>
          <w:between w:val="nil"/>
        </w:pBdr>
        <w:spacing w:before="143" w:line="263" w:lineRule="auto"/>
        <w:ind w:left="914" w:right="1329" w:firstLine="5"/>
        <w:rPr>
          <w:color w:val="000000"/>
        </w:rPr>
      </w:pPr>
      <w:r>
        <w:rPr>
          <w:color w:val="000000"/>
        </w:rPr>
        <w:t xml:space="preserve">In addition to the process outcomes, we found that there were a large number of feelings </w:t>
      </w:r>
      <w:r>
        <w:rPr>
          <w:color w:val="000000"/>
        </w:rPr>
        <w:t xml:space="preserve"> identified that relate to being part of a network specifically, including:  </w:t>
      </w:r>
    </w:p>
    <w:p w:rsidR="008A2735" w:rsidRDefault="00195C1C">
      <w:pPr>
        <w:widowControl w:val="0"/>
        <w:numPr>
          <w:ilvl w:val="0"/>
          <w:numId w:val="1"/>
        </w:numPr>
        <w:pBdr>
          <w:top w:val="nil"/>
          <w:left w:val="nil"/>
          <w:bottom w:val="nil"/>
          <w:right w:val="nil"/>
          <w:between w:val="nil"/>
        </w:pBdr>
        <w:spacing w:before="301" w:line="268" w:lineRule="auto"/>
        <w:ind w:right="2096"/>
      </w:pPr>
      <w:r>
        <w:t>stronger together</w:t>
      </w:r>
    </w:p>
    <w:p w:rsidR="008A2735" w:rsidRDefault="00195C1C">
      <w:pPr>
        <w:widowControl w:val="0"/>
        <w:numPr>
          <w:ilvl w:val="0"/>
          <w:numId w:val="1"/>
        </w:numPr>
        <w:pBdr>
          <w:top w:val="nil"/>
          <w:left w:val="nil"/>
          <w:bottom w:val="nil"/>
          <w:right w:val="nil"/>
          <w:between w:val="nil"/>
        </w:pBdr>
        <w:spacing w:line="268" w:lineRule="auto"/>
        <w:ind w:right="2096"/>
      </w:pPr>
      <w:r>
        <w:t>part of an informed community of change</w:t>
      </w:r>
    </w:p>
    <w:p w:rsidR="008A2735" w:rsidRDefault="00195C1C">
      <w:pPr>
        <w:widowControl w:val="0"/>
        <w:numPr>
          <w:ilvl w:val="0"/>
          <w:numId w:val="1"/>
        </w:numPr>
        <w:pBdr>
          <w:top w:val="nil"/>
          <w:left w:val="nil"/>
          <w:bottom w:val="nil"/>
          <w:right w:val="nil"/>
          <w:between w:val="nil"/>
        </w:pBdr>
        <w:spacing w:line="268" w:lineRule="auto"/>
        <w:ind w:right="2096"/>
      </w:pPr>
      <w:r>
        <w:t>connected</w:t>
      </w:r>
    </w:p>
    <w:p w:rsidR="008A2735" w:rsidRDefault="00195C1C">
      <w:pPr>
        <w:widowControl w:val="0"/>
        <w:numPr>
          <w:ilvl w:val="0"/>
          <w:numId w:val="1"/>
        </w:numPr>
        <w:pBdr>
          <w:top w:val="nil"/>
          <w:left w:val="nil"/>
          <w:bottom w:val="nil"/>
          <w:right w:val="nil"/>
          <w:between w:val="nil"/>
        </w:pBdr>
        <w:spacing w:line="268" w:lineRule="auto"/>
        <w:ind w:right="2096"/>
      </w:pPr>
      <w:r>
        <w:t xml:space="preserve">less isolated in making changes </w:t>
      </w:r>
    </w:p>
    <w:p w:rsidR="008A2735" w:rsidRDefault="00195C1C">
      <w:pPr>
        <w:widowControl w:val="0"/>
        <w:numPr>
          <w:ilvl w:val="0"/>
          <w:numId w:val="1"/>
        </w:numPr>
        <w:pBdr>
          <w:top w:val="nil"/>
          <w:left w:val="nil"/>
          <w:bottom w:val="nil"/>
          <w:right w:val="nil"/>
          <w:between w:val="nil"/>
        </w:pBdr>
        <w:spacing w:line="268" w:lineRule="auto"/>
        <w:ind w:right="2096"/>
      </w:pPr>
      <w:r>
        <w:t>shared values</w:t>
      </w:r>
    </w:p>
    <w:p w:rsidR="008A2735" w:rsidRDefault="00195C1C">
      <w:pPr>
        <w:widowControl w:val="0"/>
        <w:numPr>
          <w:ilvl w:val="0"/>
          <w:numId w:val="1"/>
        </w:numPr>
        <w:pBdr>
          <w:top w:val="nil"/>
          <w:left w:val="nil"/>
          <w:bottom w:val="nil"/>
          <w:right w:val="nil"/>
          <w:between w:val="nil"/>
        </w:pBdr>
        <w:spacing w:line="268" w:lineRule="auto"/>
        <w:ind w:right="2096"/>
      </w:pPr>
      <w:r>
        <w:t xml:space="preserve">able to contribute at events  </w:t>
      </w:r>
    </w:p>
    <w:p w:rsidR="008A2735" w:rsidRDefault="00195C1C">
      <w:pPr>
        <w:widowControl w:val="0"/>
        <w:numPr>
          <w:ilvl w:val="0"/>
          <w:numId w:val="1"/>
        </w:numPr>
        <w:pBdr>
          <w:top w:val="nil"/>
          <w:left w:val="nil"/>
          <w:bottom w:val="nil"/>
          <w:right w:val="nil"/>
          <w:between w:val="nil"/>
        </w:pBdr>
        <w:spacing w:line="268" w:lineRule="auto"/>
        <w:ind w:right="2096"/>
      </w:pPr>
      <w:r>
        <w:t>actively involved</w:t>
      </w:r>
    </w:p>
    <w:p w:rsidR="008A2735" w:rsidRDefault="00195C1C">
      <w:pPr>
        <w:widowControl w:val="0"/>
        <w:numPr>
          <w:ilvl w:val="0"/>
          <w:numId w:val="1"/>
        </w:numPr>
        <w:pBdr>
          <w:top w:val="nil"/>
          <w:left w:val="nil"/>
          <w:bottom w:val="nil"/>
          <w:right w:val="nil"/>
          <w:between w:val="nil"/>
        </w:pBdr>
        <w:spacing w:line="268" w:lineRule="auto"/>
        <w:ind w:right="2096"/>
      </w:pPr>
      <w:r>
        <w:t xml:space="preserve">proud to be part of this network  </w:t>
      </w:r>
    </w:p>
    <w:p w:rsidR="008A2735" w:rsidRDefault="008A2735">
      <w:pPr>
        <w:widowControl w:val="0"/>
        <w:pBdr>
          <w:top w:val="nil"/>
          <w:left w:val="nil"/>
          <w:bottom w:val="nil"/>
          <w:right w:val="nil"/>
          <w:between w:val="nil"/>
        </w:pBdr>
        <w:spacing w:before="301" w:line="268" w:lineRule="auto"/>
        <w:ind w:right="2096"/>
      </w:pPr>
    </w:p>
    <w:p w:rsidR="008A2735" w:rsidRDefault="00195C1C">
      <w:pPr>
        <w:widowControl w:val="0"/>
        <w:pBdr>
          <w:top w:val="nil"/>
          <w:left w:val="nil"/>
          <w:bottom w:val="nil"/>
          <w:right w:val="nil"/>
          <w:between w:val="nil"/>
        </w:pBdr>
        <w:spacing w:before="33" w:line="263" w:lineRule="auto"/>
        <w:ind w:left="908" w:right="745" w:hanging="5"/>
        <w:rPr>
          <w:color w:val="000000"/>
        </w:rPr>
      </w:pPr>
      <w:r>
        <w:rPr>
          <w:color w:val="000000"/>
        </w:rPr>
        <w:t xml:space="preserve">The importance of belonging to a community of like-minded people was emphasised in several  comments from members too:  </w:t>
      </w:r>
    </w:p>
    <w:p w:rsidR="008A2735" w:rsidRDefault="00195C1C">
      <w:pPr>
        <w:widowControl w:val="0"/>
        <w:pBdr>
          <w:top w:val="nil"/>
          <w:left w:val="nil"/>
          <w:bottom w:val="nil"/>
          <w:right w:val="nil"/>
          <w:between w:val="nil"/>
        </w:pBdr>
        <w:spacing w:before="216" w:line="240" w:lineRule="auto"/>
        <w:ind w:right="1305"/>
        <w:jc w:val="right"/>
        <w:rPr>
          <w:color w:val="000000"/>
          <w:sz w:val="18"/>
          <w:szCs w:val="18"/>
        </w:rPr>
      </w:pPr>
      <w:r>
        <w:rPr>
          <w:i/>
          <w:color w:val="000000"/>
        </w:rPr>
        <w:t xml:space="preserve">All in the same boat, experiencing the same issues/difficulties as well as positives. </w:t>
      </w:r>
    </w:p>
    <w:p w:rsidR="008A2735" w:rsidRDefault="008A2735">
      <w:pPr>
        <w:widowControl w:val="0"/>
        <w:pBdr>
          <w:top w:val="nil"/>
          <w:left w:val="nil"/>
          <w:bottom w:val="nil"/>
          <w:right w:val="nil"/>
          <w:between w:val="nil"/>
        </w:pBdr>
        <w:spacing w:before="197" w:line="240" w:lineRule="auto"/>
        <w:jc w:val="center"/>
        <w:rPr>
          <w:rFonts w:ascii="Calibri" w:eastAsia="Calibri" w:hAnsi="Calibri" w:cs="Calibri"/>
          <w:color w:val="000000"/>
        </w:rPr>
      </w:pPr>
    </w:p>
    <w:p w:rsidR="008A2735" w:rsidRDefault="00195C1C">
      <w:pPr>
        <w:widowControl w:val="0"/>
        <w:pBdr>
          <w:top w:val="nil"/>
          <w:left w:val="nil"/>
          <w:bottom w:val="nil"/>
          <w:right w:val="nil"/>
          <w:between w:val="nil"/>
        </w:pBdr>
        <w:spacing w:line="263" w:lineRule="auto"/>
        <w:ind w:left="902" w:right="971" w:firstLine="1"/>
        <w:rPr>
          <w:color w:val="000000"/>
        </w:rPr>
      </w:pPr>
      <w:r>
        <w:rPr>
          <w:color w:val="000000"/>
        </w:rPr>
        <w:t xml:space="preserve">The following example illustrates one person’s journey over several years with embedding  outcomes, the role the network has played in providing a well to sustain them, and their view  that policy and practice is shifting in the right direction: </w:t>
      </w:r>
    </w:p>
    <w:p w:rsidR="008A2735" w:rsidRDefault="00195C1C">
      <w:pPr>
        <w:widowControl w:val="0"/>
        <w:pBdr>
          <w:top w:val="nil"/>
          <w:left w:val="nil"/>
          <w:bottom w:val="nil"/>
          <w:right w:val="nil"/>
          <w:between w:val="nil"/>
        </w:pBdr>
        <w:spacing w:before="297" w:line="263" w:lineRule="auto"/>
        <w:ind w:left="1632" w:right="594" w:firstLine="7"/>
        <w:rPr>
          <w:i/>
          <w:color w:val="000000"/>
        </w:rPr>
      </w:pPr>
      <w:r>
        <w:rPr>
          <w:i/>
          <w:color w:val="000000"/>
        </w:rPr>
        <w:t>It always</w:t>
      </w:r>
      <w:r>
        <w:rPr>
          <w:i/>
          <w:color w:val="000000"/>
        </w:rPr>
        <w:t xml:space="preserve"> feels like coming to the well, in that you leave feeling resourced and more  determined to continue. This has been crucial, as at times over the last decade it has  been hard to go against the tide of a target driven and service led approach. So, to be  a</w:t>
      </w:r>
      <w:r>
        <w:rPr>
          <w:i/>
          <w:color w:val="000000"/>
        </w:rPr>
        <w:t xml:space="preserve">ble to come regularly to the network and be amongst others who are also determined to  work in this way has been important and powerful. It has also been encouraging to see  the shift in policy and practice happening across Scotland. </w:t>
      </w:r>
    </w:p>
    <w:p w:rsidR="008A2735" w:rsidRDefault="00195C1C">
      <w:pPr>
        <w:widowControl w:val="0"/>
        <w:pBdr>
          <w:top w:val="nil"/>
          <w:left w:val="nil"/>
          <w:bottom w:val="nil"/>
          <w:right w:val="nil"/>
          <w:between w:val="nil"/>
        </w:pBdr>
        <w:spacing w:before="296" w:line="263" w:lineRule="auto"/>
        <w:ind w:left="902" w:right="922" w:firstLine="12"/>
        <w:rPr>
          <w:color w:val="000000"/>
        </w:rPr>
      </w:pPr>
      <w:r>
        <w:rPr>
          <w:color w:val="000000"/>
        </w:rPr>
        <w:t>Members of the co-ord</w:t>
      </w:r>
      <w:r>
        <w:rPr>
          <w:color w:val="000000"/>
        </w:rPr>
        <w:t xml:space="preserve">inating group commented on the safe and welcoming atmosphere that  they experienced, both in the PON events and at the co-ordinating group meetings:  </w:t>
      </w:r>
    </w:p>
    <w:p w:rsidR="008A2735" w:rsidRDefault="00195C1C">
      <w:pPr>
        <w:widowControl w:val="0"/>
        <w:pBdr>
          <w:top w:val="nil"/>
          <w:left w:val="nil"/>
          <w:bottom w:val="nil"/>
          <w:right w:val="nil"/>
          <w:between w:val="nil"/>
        </w:pBdr>
        <w:spacing w:before="291" w:line="263" w:lineRule="auto"/>
        <w:ind w:left="1627" w:right="1039" w:firstLine="5"/>
        <w:rPr>
          <w:i/>
          <w:color w:val="000000"/>
        </w:rPr>
      </w:pPr>
      <w:r>
        <w:rPr>
          <w:i/>
          <w:color w:val="000000"/>
        </w:rPr>
        <w:t xml:space="preserve">I think the ambience that has been created is really facilitative and warm. It’s easy to  raise questions and we shouldn’t underestimate the importance of that.  </w:t>
      </w:r>
    </w:p>
    <w:p w:rsidR="008A2735" w:rsidRDefault="00195C1C">
      <w:pPr>
        <w:pStyle w:val="Heading3"/>
        <w:widowControl w:val="0"/>
        <w:spacing w:before="296" w:line="240" w:lineRule="auto"/>
        <w:ind w:left="910"/>
      </w:pPr>
      <w:bookmarkStart w:id="15" w:name="_gz7e9eqjsi1x" w:colFirst="0" w:colLast="0"/>
      <w:bookmarkEnd w:id="15"/>
      <w:r>
        <w:t xml:space="preserve">6.4 Impact on change outcomes  </w:t>
      </w:r>
    </w:p>
    <w:p w:rsidR="008A2735" w:rsidRDefault="00195C1C">
      <w:pPr>
        <w:widowControl w:val="0"/>
        <w:pBdr>
          <w:top w:val="nil"/>
          <w:left w:val="nil"/>
          <w:bottom w:val="nil"/>
          <w:right w:val="nil"/>
          <w:between w:val="nil"/>
        </w:pBdr>
        <w:spacing w:before="63" w:line="263" w:lineRule="auto"/>
        <w:ind w:left="908" w:right="1060" w:firstLine="7"/>
        <w:rPr>
          <w:color w:val="000000"/>
        </w:rPr>
      </w:pPr>
      <w:r>
        <w:rPr>
          <w:color w:val="000000"/>
        </w:rPr>
        <w:t>Members reported personal changes associated with the PON. Th</w:t>
      </w:r>
      <w:r>
        <w:rPr>
          <w:color w:val="000000"/>
        </w:rPr>
        <w:t xml:space="preserve">is included the type of  change outcomes included in the Talking Points personal outcomes approach, or outcomes  relating to changes in confidence, skills and knowledge, with examples provided below </w:t>
      </w:r>
    </w:p>
    <w:p w:rsidR="008A2735" w:rsidRDefault="00195C1C">
      <w:pPr>
        <w:widowControl w:val="0"/>
        <w:pBdr>
          <w:top w:val="nil"/>
          <w:left w:val="nil"/>
          <w:bottom w:val="nil"/>
          <w:right w:val="nil"/>
          <w:between w:val="nil"/>
        </w:pBdr>
        <w:spacing w:before="262" w:line="240" w:lineRule="auto"/>
        <w:ind w:left="908"/>
        <w:rPr>
          <w:rFonts w:ascii="Calibri" w:eastAsia="Calibri" w:hAnsi="Calibri" w:cs="Calibri"/>
          <w:b/>
          <w:color w:val="000000"/>
          <w:sz w:val="24"/>
          <w:szCs w:val="24"/>
        </w:rPr>
      </w:pPr>
      <w:r>
        <w:rPr>
          <w:rFonts w:ascii="Calibri" w:eastAsia="Calibri" w:hAnsi="Calibri" w:cs="Calibri"/>
          <w:b/>
          <w:color w:val="000000"/>
          <w:sz w:val="24"/>
          <w:szCs w:val="24"/>
        </w:rPr>
        <w:t xml:space="preserve">Change outcomes </w:t>
      </w:r>
    </w:p>
    <w:p w:rsidR="008A2735" w:rsidRDefault="00195C1C">
      <w:pPr>
        <w:widowControl w:val="0"/>
        <w:pBdr>
          <w:top w:val="nil"/>
          <w:left w:val="nil"/>
          <w:bottom w:val="nil"/>
          <w:right w:val="nil"/>
          <w:between w:val="nil"/>
        </w:pBdr>
        <w:spacing w:before="89" w:line="240" w:lineRule="auto"/>
        <w:ind w:left="1279"/>
        <w:rPr>
          <w:color w:val="000000"/>
        </w:rPr>
      </w:pPr>
      <w:r>
        <w:rPr>
          <w:color w:val="000000"/>
        </w:rPr>
        <w:t xml:space="preserve">● Increased confidence (to speak out, share practice, to be creative) </w:t>
      </w:r>
    </w:p>
    <w:p w:rsidR="008A2735" w:rsidRDefault="00195C1C">
      <w:pPr>
        <w:widowControl w:val="0"/>
        <w:pBdr>
          <w:top w:val="nil"/>
          <w:left w:val="nil"/>
          <w:bottom w:val="nil"/>
          <w:right w:val="nil"/>
          <w:between w:val="nil"/>
        </w:pBdr>
        <w:spacing w:before="33" w:line="265" w:lineRule="auto"/>
        <w:ind w:left="1279" w:right="732"/>
        <w:rPr>
          <w:color w:val="000000"/>
        </w:rPr>
      </w:pPr>
      <w:r>
        <w:rPr>
          <w:color w:val="000000"/>
        </w:rPr>
        <w:t>● Improved understanding (of personal outcomes, of carers’ outcomes, of related policies) ● Improved knowledge (of different parts of the system, new approaches, new skills) ● Shared un</w:t>
      </w:r>
      <w:r>
        <w:rPr>
          <w:color w:val="000000"/>
        </w:rPr>
        <w:t xml:space="preserve">derstanding (of personal outcomes, of outcomes across services) (new)  ● Increased motivation (to improve practice, processes and policies) (new)  </w:t>
      </w:r>
    </w:p>
    <w:p w:rsidR="008A2735" w:rsidRDefault="00195C1C">
      <w:pPr>
        <w:widowControl w:val="0"/>
        <w:pBdr>
          <w:top w:val="nil"/>
          <w:left w:val="nil"/>
          <w:bottom w:val="nil"/>
          <w:right w:val="nil"/>
          <w:between w:val="nil"/>
        </w:pBdr>
        <w:spacing w:before="210" w:line="263" w:lineRule="auto"/>
        <w:ind w:left="912" w:right="663" w:hanging="9"/>
        <w:rPr>
          <w:color w:val="000000"/>
        </w:rPr>
      </w:pPr>
      <w:r>
        <w:rPr>
          <w:color w:val="000000"/>
        </w:rPr>
        <w:t>There were many examples of members identifying improved confidence in relation to their  practice, and in h</w:t>
      </w:r>
      <w:r>
        <w:rPr>
          <w:color w:val="000000"/>
        </w:rPr>
        <w:t xml:space="preserve">ow they were engaging with colleagues. In the following example one member  links improved confidence to how she feels she is treated in the network:  </w:t>
      </w:r>
    </w:p>
    <w:p w:rsidR="008A2735" w:rsidRDefault="00195C1C">
      <w:pPr>
        <w:widowControl w:val="0"/>
        <w:pBdr>
          <w:top w:val="nil"/>
          <w:left w:val="nil"/>
          <w:bottom w:val="nil"/>
          <w:right w:val="nil"/>
          <w:between w:val="nil"/>
        </w:pBdr>
        <w:spacing w:before="307" w:line="263" w:lineRule="auto"/>
        <w:ind w:left="1634" w:right="1403" w:firstLine="9"/>
        <w:rPr>
          <w:i/>
          <w:color w:val="000000"/>
        </w:rPr>
      </w:pPr>
      <w:r>
        <w:rPr>
          <w:i/>
          <w:color w:val="000000"/>
        </w:rPr>
        <w:t xml:space="preserve">Confidence in my ability to communicate with others. I feel I am listened to at the  network meetings and my opinion matters. </w:t>
      </w:r>
    </w:p>
    <w:p w:rsidR="008A2735" w:rsidRDefault="00195C1C">
      <w:pPr>
        <w:widowControl w:val="0"/>
        <w:pBdr>
          <w:top w:val="nil"/>
          <w:left w:val="nil"/>
          <w:bottom w:val="nil"/>
          <w:right w:val="nil"/>
          <w:between w:val="nil"/>
        </w:pBdr>
        <w:spacing w:before="301" w:line="240" w:lineRule="auto"/>
        <w:ind w:left="902"/>
        <w:rPr>
          <w:color w:val="000000"/>
        </w:rPr>
      </w:pPr>
      <w:r>
        <w:rPr>
          <w:color w:val="000000"/>
        </w:rPr>
        <w:t xml:space="preserve">Another member talked about new knowledge of good practice in different settings:  </w:t>
      </w:r>
    </w:p>
    <w:p w:rsidR="008A2735" w:rsidRDefault="00195C1C">
      <w:pPr>
        <w:widowControl w:val="0"/>
        <w:pBdr>
          <w:top w:val="nil"/>
          <w:left w:val="nil"/>
          <w:bottom w:val="nil"/>
          <w:right w:val="nil"/>
          <w:between w:val="nil"/>
        </w:pBdr>
        <w:spacing w:before="328" w:line="263" w:lineRule="auto"/>
        <w:ind w:left="1627" w:right="1418" w:firstLine="9"/>
        <w:rPr>
          <w:i/>
          <w:color w:val="000000"/>
        </w:rPr>
      </w:pPr>
      <w:r>
        <w:rPr>
          <w:i/>
          <w:color w:val="000000"/>
        </w:rPr>
        <w:t>Learned about good practice from other sector</w:t>
      </w:r>
      <w:r>
        <w:rPr>
          <w:i/>
          <w:color w:val="000000"/>
        </w:rPr>
        <w:t xml:space="preserve">s/services. Found out about what  happens in care home and hospital settings, don’t always get to hear. </w:t>
      </w:r>
    </w:p>
    <w:p w:rsidR="008A2735" w:rsidRDefault="00195C1C">
      <w:pPr>
        <w:widowControl w:val="0"/>
        <w:pBdr>
          <w:top w:val="nil"/>
          <w:left w:val="nil"/>
          <w:bottom w:val="nil"/>
          <w:right w:val="nil"/>
          <w:between w:val="nil"/>
        </w:pBdr>
        <w:spacing w:before="301" w:line="263" w:lineRule="auto"/>
        <w:ind w:left="913" w:right="746" w:hanging="10"/>
        <w:rPr>
          <w:color w:val="000000"/>
        </w:rPr>
      </w:pPr>
      <w:r>
        <w:rPr>
          <w:color w:val="000000"/>
        </w:rPr>
        <w:t xml:space="preserve">While the following comment is one of several which valued shared understanding, which does  not feature in SPRU outcomes, but could be associated with being part of the network:  </w:t>
      </w:r>
    </w:p>
    <w:p w:rsidR="008A2735" w:rsidRDefault="00195C1C">
      <w:pPr>
        <w:widowControl w:val="0"/>
        <w:pBdr>
          <w:top w:val="nil"/>
          <w:left w:val="nil"/>
          <w:bottom w:val="nil"/>
          <w:right w:val="nil"/>
          <w:between w:val="nil"/>
        </w:pBdr>
        <w:spacing w:before="307" w:line="263" w:lineRule="auto"/>
        <w:ind w:left="1623" w:right="608" w:firstLine="16"/>
        <w:rPr>
          <w:i/>
        </w:rPr>
      </w:pPr>
      <w:r>
        <w:rPr>
          <w:i/>
          <w:color w:val="000000"/>
        </w:rPr>
        <w:t>Really good to have colleagues from all sectors so learning is across all a</w:t>
      </w:r>
      <w:r>
        <w:rPr>
          <w:i/>
          <w:color w:val="000000"/>
        </w:rPr>
        <w:t>reas where our  patients are.</w:t>
      </w:r>
    </w:p>
    <w:p w:rsidR="008A2735" w:rsidRDefault="00195C1C">
      <w:pPr>
        <w:pStyle w:val="Heading4"/>
        <w:widowControl w:val="0"/>
        <w:spacing w:line="240" w:lineRule="auto"/>
        <w:ind w:left="909"/>
      </w:pPr>
      <w:bookmarkStart w:id="16" w:name="_eiiqam886cht" w:colFirst="0" w:colLast="0"/>
      <w:bookmarkEnd w:id="16"/>
      <w:r>
        <w:t xml:space="preserve">6.4.1 Increased motivation (associated with being part of the network) </w:t>
      </w:r>
    </w:p>
    <w:p w:rsidR="008A2735" w:rsidRDefault="00195C1C">
      <w:pPr>
        <w:widowControl w:val="0"/>
        <w:pBdr>
          <w:top w:val="nil"/>
          <w:left w:val="nil"/>
          <w:bottom w:val="nil"/>
          <w:right w:val="nil"/>
          <w:between w:val="nil"/>
        </w:pBdr>
        <w:spacing w:before="89" w:line="268" w:lineRule="auto"/>
        <w:ind w:left="913" w:right="1388" w:hanging="11"/>
        <w:rPr>
          <w:color w:val="000000"/>
        </w:rPr>
      </w:pPr>
      <w:r>
        <w:rPr>
          <w:color w:val="000000"/>
        </w:rPr>
        <w:t xml:space="preserve">The following list illustrates the new outcome of improved motivation associated with the  </w:t>
      </w:r>
      <w:r>
        <w:rPr>
          <w:color w:val="000000"/>
        </w:rPr>
        <w:lastRenderedPageBreak/>
        <w:t xml:space="preserve">network, providing a range of examples identified by members:  </w:t>
      </w:r>
    </w:p>
    <w:p w:rsidR="008A2735" w:rsidRDefault="00195C1C">
      <w:pPr>
        <w:widowControl w:val="0"/>
        <w:pBdr>
          <w:top w:val="nil"/>
          <w:left w:val="nil"/>
          <w:bottom w:val="nil"/>
          <w:right w:val="nil"/>
          <w:between w:val="nil"/>
        </w:pBdr>
        <w:spacing w:before="252" w:line="240" w:lineRule="auto"/>
        <w:ind w:left="1026"/>
        <w:rPr>
          <w:rFonts w:ascii="Calibri" w:eastAsia="Calibri" w:hAnsi="Calibri" w:cs="Calibri"/>
          <w:b/>
          <w:color w:val="000000"/>
          <w:sz w:val="24"/>
          <w:szCs w:val="24"/>
        </w:rPr>
      </w:pPr>
      <w:r>
        <w:rPr>
          <w:rFonts w:ascii="Calibri" w:eastAsia="Calibri" w:hAnsi="Calibri" w:cs="Calibri"/>
          <w:b/>
          <w:color w:val="000000"/>
          <w:sz w:val="24"/>
          <w:szCs w:val="24"/>
        </w:rPr>
        <w:t xml:space="preserve">Increased motivation  </w:t>
      </w:r>
    </w:p>
    <w:p w:rsidR="008A2735" w:rsidRDefault="00195C1C">
      <w:pPr>
        <w:widowControl w:val="0"/>
        <w:pBdr>
          <w:top w:val="nil"/>
          <w:left w:val="nil"/>
          <w:bottom w:val="nil"/>
          <w:right w:val="nil"/>
          <w:between w:val="nil"/>
        </w:pBdr>
        <w:spacing w:before="89" w:line="240" w:lineRule="auto"/>
        <w:ind w:left="1389"/>
        <w:rPr>
          <w:i/>
          <w:color w:val="000000"/>
        </w:rPr>
      </w:pPr>
      <w:r>
        <w:rPr>
          <w:color w:val="000000"/>
        </w:rPr>
        <w:t xml:space="preserve">● </w:t>
      </w:r>
      <w:r>
        <w:rPr>
          <w:i/>
          <w:color w:val="000000"/>
        </w:rPr>
        <w:t xml:space="preserve">determined </w:t>
      </w:r>
    </w:p>
    <w:p w:rsidR="008A2735" w:rsidRDefault="00195C1C">
      <w:pPr>
        <w:widowControl w:val="0"/>
        <w:pBdr>
          <w:top w:val="nil"/>
          <w:left w:val="nil"/>
          <w:bottom w:val="nil"/>
          <w:right w:val="nil"/>
          <w:between w:val="nil"/>
        </w:pBdr>
        <w:spacing w:before="89" w:line="240" w:lineRule="auto"/>
        <w:ind w:left="1389"/>
        <w:rPr>
          <w:i/>
          <w:color w:val="000000"/>
        </w:rPr>
      </w:pPr>
      <w:r>
        <w:rPr>
          <w:color w:val="000000"/>
        </w:rPr>
        <w:t xml:space="preserve">● </w:t>
      </w:r>
      <w:r>
        <w:rPr>
          <w:i/>
          <w:color w:val="000000"/>
        </w:rPr>
        <w:t xml:space="preserve">hopeful </w:t>
      </w:r>
    </w:p>
    <w:p w:rsidR="008A2735" w:rsidRDefault="00195C1C">
      <w:pPr>
        <w:widowControl w:val="0"/>
        <w:pBdr>
          <w:top w:val="nil"/>
          <w:left w:val="nil"/>
          <w:bottom w:val="nil"/>
          <w:right w:val="nil"/>
          <w:between w:val="nil"/>
        </w:pBdr>
        <w:spacing w:before="33" w:line="240" w:lineRule="auto"/>
        <w:ind w:left="1389"/>
        <w:rPr>
          <w:i/>
          <w:color w:val="000000"/>
        </w:rPr>
      </w:pPr>
      <w:r>
        <w:rPr>
          <w:color w:val="000000"/>
        </w:rPr>
        <w:t xml:space="preserve">● </w:t>
      </w:r>
      <w:r>
        <w:rPr>
          <w:i/>
          <w:color w:val="000000"/>
        </w:rPr>
        <w:t xml:space="preserve">energised </w:t>
      </w:r>
    </w:p>
    <w:p w:rsidR="008A2735" w:rsidRDefault="00195C1C">
      <w:pPr>
        <w:widowControl w:val="0"/>
        <w:pBdr>
          <w:top w:val="nil"/>
          <w:left w:val="nil"/>
          <w:bottom w:val="nil"/>
          <w:right w:val="nil"/>
          <w:between w:val="nil"/>
        </w:pBdr>
        <w:spacing w:before="33" w:line="240" w:lineRule="auto"/>
        <w:ind w:left="1389"/>
        <w:rPr>
          <w:i/>
          <w:color w:val="000000"/>
        </w:rPr>
      </w:pPr>
      <w:r>
        <w:rPr>
          <w:color w:val="000000"/>
        </w:rPr>
        <w:t xml:space="preserve">● </w:t>
      </w:r>
      <w:r>
        <w:rPr>
          <w:i/>
          <w:color w:val="000000"/>
        </w:rPr>
        <w:t xml:space="preserve">positive </w:t>
      </w:r>
    </w:p>
    <w:p w:rsidR="008A2735" w:rsidRDefault="00195C1C">
      <w:pPr>
        <w:widowControl w:val="0"/>
        <w:pBdr>
          <w:top w:val="nil"/>
          <w:left w:val="nil"/>
          <w:bottom w:val="nil"/>
          <w:right w:val="nil"/>
          <w:between w:val="nil"/>
        </w:pBdr>
        <w:spacing w:before="38" w:line="240" w:lineRule="auto"/>
        <w:ind w:left="1389"/>
        <w:rPr>
          <w:i/>
          <w:color w:val="000000"/>
        </w:rPr>
      </w:pPr>
      <w:r>
        <w:rPr>
          <w:color w:val="000000"/>
        </w:rPr>
        <w:t xml:space="preserve">● </w:t>
      </w:r>
      <w:r>
        <w:rPr>
          <w:i/>
          <w:color w:val="000000"/>
        </w:rPr>
        <w:t xml:space="preserve">enthusiastic </w:t>
      </w:r>
    </w:p>
    <w:p w:rsidR="008A2735" w:rsidRDefault="00195C1C">
      <w:pPr>
        <w:widowControl w:val="0"/>
        <w:pBdr>
          <w:top w:val="nil"/>
          <w:left w:val="nil"/>
          <w:bottom w:val="nil"/>
          <w:right w:val="nil"/>
          <w:between w:val="nil"/>
        </w:pBdr>
        <w:spacing w:before="38" w:line="240" w:lineRule="auto"/>
        <w:ind w:left="1389"/>
        <w:rPr>
          <w:i/>
          <w:color w:val="000000"/>
        </w:rPr>
      </w:pPr>
      <w:r>
        <w:rPr>
          <w:color w:val="000000"/>
        </w:rPr>
        <w:t xml:space="preserve">● </w:t>
      </w:r>
      <w:r>
        <w:rPr>
          <w:i/>
          <w:color w:val="000000"/>
        </w:rPr>
        <w:t xml:space="preserve">encouraged </w:t>
      </w:r>
    </w:p>
    <w:p w:rsidR="008A2735" w:rsidRDefault="00195C1C">
      <w:pPr>
        <w:widowControl w:val="0"/>
        <w:pBdr>
          <w:top w:val="nil"/>
          <w:left w:val="nil"/>
          <w:bottom w:val="nil"/>
          <w:right w:val="nil"/>
          <w:between w:val="nil"/>
        </w:pBdr>
        <w:spacing w:before="33" w:line="240" w:lineRule="auto"/>
        <w:ind w:left="1389"/>
        <w:rPr>
          <w:i/>
          <w:color w:val="000000"/>
        </w:rPr>
      </w:pPr>
      <w:r>
        <w:rPr>
          <w:color w:val="000000"/>
        </w:rPr>
        <w:t xml:space="preserve">● </w:t>
      </w:r>
      <w:r>
        <w:rPr>
          <w:i/>
          <w:color w:val="000000"/>
        </w:rPr>
        <w:t xml:space="preserve">motivated </w:t>
      </w:r>
    </w:p>
    <w:p w:rsidR="008A2735" w:rsidRDefault="00195C1C">
      <w:pPr>
        <w:widowControl w:val="0"/>
        <w:pBdr>
          <w:top w:val="nil"/>
          <w:left w:val="nil"/>
          <w:bottom w:val="nil"/>
          <w:right w:val="nil"/>
          <w:between w:val="nil"/>
        </w:pBdr>
        <w:spacing w:before="33" w:line="240" w:lineRule="auto"/>
        <w:ind w:left="1389"/>
        <w:rPr>
          <w:i/>
          <w:color w:val="000000"/>
        </w:rPr>
      </w:pPr>
      <w:r>
        <w:rPr>
          <w:color w:val="000000"/>
        </w:rPr>
        <w:t xml:space="preserve">● </w:t>
      </w:r>
      <w:r>
        <w:rPr>
          <w:i/>
          <w:color w:val="000000"/>
        </w:rPr>
        <w:t xml:space="preserve">enlightened  </w:t>
      </w:r>
    </w:p>
    <w:p w:rsidR="008A2735" w:rsidRDefault="00195C1C">
      <w:pPr>
        <w:widowControl w:val="0"/>
        <w:pBdr>
          <w:top w:val="nil"/>
          <w:left w:val="nil"/>
          <w:bottom w:val="nil"/>
          <w:right w:val="nil"/>
          <w:between w:val="nil"/>
        </w:pBdr>
        <w:spacing w:before="33" w:line="240" w:lineRule="auto"/>
        <w:ind w:left="1389"/>
        <w:rPr>
          <w:i/>
          <w:color w:val="000000"/>
        </w:rPr>
      </w:pPr>
      <w:r>
        <w:rPr>
          <w:color w:val="000000"/>
        </w:rPr>
        <w:t xml:space="preserve">● </w:t>
      </w:r>
      <w:r>
        <w:rPr>
          <w:i/>
          <w:color w:val="000000"/>
        </w:rPr>
        <w:t xml:space="preserve">being on the right track </w:t>
      </w:r>
    </w:p>
    <w:p w:rsidR="008A2735" w:rsidRDefault="00195C1C">
      <w:pPr>
        <w:widowControl w:val="0"/>
        <w:pBdr>
          <w:top w:val="nil"/>
          <w:left w:val="nil"/>
          <w:bottom w:val="nil"/>
          <w:right w:val="nil"/>
          <w:between w:val="nil"/>
        </w:pBdr>
        <w:spacing w:before="33" w:line="240" w:lineRule="auto"/>
        <w:ind w:left="1389"/>
        <w:rPr>
          <w:i/>
          <w:color w:val="000000"/>
        </w:rPr>
      </w:pPr>
      <w:r>
        <w:rPr>
          <w:color w:val="000000"/>
        </w:rPr>
        <w:t xml:space="preserve">● </w:t>
      </w:r>
      <w:r>
        <w:rPr>
          <w:i/>
          <w:color w:val="000000"/>
        </w:rPr>
        <w:t xml:space="preserve">re-invigorated </w:t>
      </w:r>
    </w:p>
    <w:p w:rsidR="008A2735" w:rsidRDefault="00195C1C">
      <w:pPr>
        <w:widowControl w:val="0"/>
        <w:pBdr>
          <w:top w:val="nil"/>
          <w:left w:val="nil"/>
          <w:bottom w:val="nil"/>
          <w:right w:val="nil"/>
          <w:between w:val="nil"/>
        </w:pBdr>
        <w:spacing w:before="33" w:line="240" w:lineRule="auto"/>
        <w:ind w:left="1389"/>
        <w:rPr>
          <w:i/>
          <w:color w:val="000000"/>
        </w:rPr>
      </w:pPr>
      <w:r>
        <w:rPr>
          <w:color w:val="000000"/>
        </w:rPr>
        <w:t xml:space="preserve">● </w:t>
      </w:r>
      <w:r>
        <w:rPr>
          <w:i/>
          <w:color w:val="000000"/>
        </w:rPr>
        <w:t xml:space="preserve">staying focused </w:t>
      </w:r>
    </w:p>
    <w:p w:rsidR="008A2735" w:rsidRDefault="00195C1C">
      <w:pPr>
        <w:widowControl w:val="0"/>
        <w:pBdr>
          <w:top w:val="nil"/>
          <w:left w:val="nil"/>
          <w:bottom w:val="nil"/>
          <w:right w:val="nil"/>
          <w:between w:val="nil"/>
        </w:pBdr>
        <w:spacing w:before="33" w:line="240" w:lineRule="auto"/>
        <w:ind w:left="1389"/>
        <w:rPr>
          <w:i/>
          <w:color w:val="000000"/>
        </w:rPr>
      </w:pPr>
      <w:r>
        <w:rPr>
          <w:color w:val="000000"/>
        </w:rPr>
        <w:t xml:space="preserve">● </w:t>
      </w:r>
      <w:r>
        <w:rPr>
          <w:i/>
          <w:color w:val="000000"/>
        </w:rPr>
        <w:t xml:space="preserve">reassured </w:t>
      </w:r>
    </w:p>
    <w:p w:rsidR="008A2735" w:rsidRDefault="00195C1C">
      <w:pPr>
        <w:widowControl w:val="0"/>
        <w:pBdr>
          <w:top w:val="nil"/>
          <w:left w:val="nil"/>
          <w:bottom w:val="nil"/>
          <w:right w:val="nil"/>
          <w:between w:val="nil"/>
        </w:pBdr>
        <w:spacing w:before="313" w:line="264" w:lineRule="auto"/>
        <w:ind w:left="902" w:right="755" w:firstLine="16"/>
        <w:rPr>
          <w:color w:val="000000"/>
        </w:rPr>
      </w:pPr>
      <w:r>
        <w:rPr>
          <w:color w:val="000000"/>
        </w:rPr>
        <w:t xml:space="preserve">It is important to emphasise that the outcomes identified here are not usually entirely distinct  from each other. Many examples from members included reference to both process outcomes  and change outcomes. How people are treated influences how they feel </w:t>
      </w:r>
      <w:r>
        <w:rPr>
          <w:color w:val="000000"/>
        </w:rPr>
        <w:t xml:space="preserve">in themselves, which  in turn influences motivation and action. Again, some examples link in specific features of the  network related to these feelings, several of which referenced the diversity of membership: </w:t>
      </w:r>
    </w:p>
    <w:p w:rsidR="008A2735" w:rsidRDefault="00195C1C">
      <w:pPr>
        <w:widowControl w:val="0"/>
        <w:pBdr>
          <w:top w:val="nil"/>
          <w:left w:val="nil"/>
          <w:bottom w:val="nil"/>
          <w:right w:val="nil"/>
          <w:between w:val="nil"/>
        </w:pBdr>
        <w:spacing w:before="290" w:line="264" w:lineRule="auto"/>
        <w:ind w:left="1623" w:right="709" w:firstLine="16"/>
        <w:rPr>
          <w:i/>
          <w:color w:val="000000"/>
        </w:rPr>
      </w:pPr>
      <w:r>
        <w:rPr>
          <w:i/>
          <w:color w:val="000000"/>
        </w:rPr>
        <w:t>I have been a member of the PON since it was established, and have found it to be a  space that allows me to reflect, learn and share. It is a unique network as it brings  together practitioners from across the sector and from across roles, from people dir</w:t>
      </w:r>
      <w:r>
        <w:rPr>
          <w:i/>
          <w:color w:val="000000"/>
        </w:rPr>
        <w:t xml:space="preserve">ectly  providing support to policy makers. This allows me to be part of discussions on all  aspects of this approach, from the conversations I have in supervision, to the way I  analyse and use data.  </w:t>
      </w:r>
    </w:p>
    <w:p w:rsidR="008A2735" w:rsidRDefault="00195C1C">
      <w:pPr>
        <w:widowControl w:val="0"/>
        <w:pBdr>
          <w:top w:val="nil"/>
          <w:left w:val="nil"/>
          <w:bottom w:val="nil"/>
          <w:right w:val="nil"/>
          <w:between w:val="nil"/>
        </w:pBdr>
        <w:spacing w:before="290" w:line="264" w:lineRule="auto"/>
        <w:ind w:left="907" w:right="789"/>
        <w:rPr>
          <w:color w:val="000000"/>
        </w:rPr>
      </w:pPr>
      <w:r>
        <w:rPr>
          <w:color w:val="000000"/>
        </w:rPr>
        <w:t>One of the co-ordinating group members highlighted the</w:t>
      </w:r>
      <w:r>
        <w:rPr>
          <w:color w:val="000000"/>
        </w:rPr>
        <w:t xml:space="preserve"> role of the network in keeping a focus  on outcomes, amidst a context of constant change:  </w:t>
      </w:r>
    </w:p>
    <w:p w:rsidR="008A2735" w:rsidRDefault="00195C1C">
      <w:pPr>
        <w:widowControl w:val="0"/>
        <w:pBdr>
          <w:top w:val="nil"/>
          <w:left w:val="nil"/>
          <w:bottom w:val="nil"/>
          <w:right w:val="nil"/>
          <w:between w:val="nil"/>
        </w:pBdr>
        <w:spacing w:before="296" w:line="263" w:lineRule="auto"/>
        <w:ind w:left="1636" w:right="896" w:firstLine="2"/>
        <w:rPr>
          <w:i/>
          <w:color w:val="000000"/>
        </w:rPr>
      </w:pPr>
      <w:r>
        <w:rPr>
          <w:i/>
          <w:color w:val="000000"/>
        </w:rPr>
        <w:t>For all of us it can feel like policy issue top trumps – the agenda moves on constantly.  The network helps maintain a focus on something that matters and we can m</w:t>
      </w:r>
      <w:r>
        <w:rPr>
          <w:i/>
          <w:color w:val="000000"/>
        </w:rPr>
        <w:t xml:space="preserve">ake the  connection with the other agendas as they move. We keep a consistent message that  the golden thread is personal outcomes.  </w:t>
      </w:r>
    </w:p>
    <w:p w:rsidR="008A2735" w:rsidRDefault="00195C1C">
      <w:pPr>
        <w:widowControl w:val="0"/>
        <w:pBdr>
          <w:top w:val="nil"/>
          <w:left w:val="nil"/>
          <w:bottom w:val="nil"/>
          <w:right w:val="nil"/>
          <w:between w:val="nil"/>
        </w:pBdr>
        <w:spacing w:before="212" w:line="265" w:lineRule="auto"/>
        <w:ind w:left="902" w:right="605" w:firstLine="13"/>
        <w:jc w:val="both"/>
        <w:rPr>
          <w:color w:val="000000"/>
        </w:rPr>
      </w:pPr>
      <w:r>
        <w:rPr>
          <w:color w:val="000000"/>
        </w:rPr>
        <w:t xml:space="preserve">Having described process and change outcomes we now turn to consider changes to processes  within organisations before concluding this report with examples of changes to engagement with  people using services and staff.  </w:t>
      </w:r>
    </w:p>
    <w:p w:rsidR="008A2735" w:rsidRDefault="00195C1C">
      <w:pPr>
        <w:pStyle w:val="Heading4"/>
        <w:widowControl w:val="0"/>
        <w:spacing w:before="254" w:line="240" w:lineRule="auto"/>
        <w:ind w:left="909"/>
      </w:pPr>
      <w:bookmarkStart w:id="17" w:name="_x3zdcwwgu9zi" w:colFirst="0" w:colLast="0"/>
      <w:bookmarkEnd w:id="17"/>
      <w:r>
        <w:t xml:space="preserve">6.4.2 Changes to processes  </w:t>
      </w:r>
    </w:p>
    <w:p w:rsidR="008A2735" w:rsidRDefault="00195C1C">
      <w:pPr>
        <w:widowControl w:val="0"/>
        <w:pBdr>
          <w:top w:val="nil"/>
          <w:left w:val="nil"/>
          <w:bottom w:val="nil"/>
          <w:right w:val="nil"/>
          <w:between w:val="nil"/>
        </w:pBdr>
        <w:spacing w:before="50" w:line="531" w:lineRule="auto"/>
        <w:ind w:left="915" w:right="1591"/>
        <w:rPr>
          <w:color w:val="000000"/>
        </w:rPr>
      </w:pPr>
      <w:r>
        <w:rPr>
          <w:color w:val="000000"/>
        </w:rPr>
        <w:t>Membe</w:t>
      </w:r>
      <w:r>
        <w:rPr>
          <w:color w:val="000000"/>
        </w:rPr>
        <w:t>rs identified a variety of changes in their organisations, associated with the</w:t>
      </w:r>
      <w:r>
        <w:t xml:space="preserve"> </w:t>
      </w:r>
      <w:r>
        <w:rPr>
          <w:color w:val="000000"/>
        </w:rPr>
        <w:t xml:space="preserve">PON: </w:t>
      </w:r>
    </w:p>
    <w:p w:rsidR="008A2735" w:rsidRDefault="00195C1C">
      <w:pPr>
        <w:widowControl w:val="0"/>
        <w:pBdr>
          <w:top w:val="nil"/>
          <w:left w:val="nil"/>
          <w:bottom w:val="nil"/>
          <w:right w:val="nil"/>
          <w:between w:val="nil"/>
        </w:pBdr>
        <w:spacing w:before="33" w:line="240" w:lineRule="auto"/>
        <w:ind w:left="1746"/>
      </w:pPr>
      <w:r>
        <w:t xml:space="preserve">● Have undertaken further research </w:t>
      </w:r>
    </w:p>
    <w:p w:rsidR="008A2735" w:rsidRDefault="00195C1C">
      <w:pPr>
        <w:widowControl w:val="0"/>
        <w:pBdr>
          <w:top w:val="nil"/>
          <w:left w:val="nil"/>
          <w:bottom w:val="nil"/>
          <w:right w:val="nil"/>
          <w:between w:val="nil"/>
        </w:pBdr>
        <w:spacing w:before="33" w:line="240" w:lineRule="auto"/>
        <w:ind w:left="1746"/>
      </w:pPr>
      <w:r>
        <w:t xml:space="preserve">● Team development work </w:t>
      </w:r>
    </w:p>
    <w:p w:rsidR="008A2735" w:rsidRDefault="00195C1C">
      <w:pPr>
        <w:widowControl w:val="0"/>
        <w:pBdr>
          <w:top w:val="nil"/>
          <w:left w:val="nil"/>
          <w:bottom w:val="nil"/>
          <w:right w:val="nil"/>
          <w:between w:val="nil"/>
        </w:pBdr>
        <w:spacing w:before="33" w:line="240" w:lineRule="auto"/>
        <w:ind w:left="1746"/>
      </w:pPr>
      <w:r>
        <w:t xml:space="preserve">● Shared tools, resources and ideas with  colleagues  </w:t>
      </w:r>
    </w:p>
    <w:p w:rsidR="008A2735" w:rsidRDefault="00195C1C">
      <w:pPr>
        <w:widowControl w:val="0"/>
        <w:pBdr>
          <w:top w:val="nil"/>
          <w:left w:val="nil"/>
          <w:bottom w:val="nil"/>
          <w:right w:val="nil"/>
          <w:between w:val="nil"/>
        </w:pBdr>
        <w:spacing w:before="33" w:line="240" w:lineRule="auto"/>
        <w:ind w:left="1746"/>
      </w:pPr>
      <w:r>
        <w:t xml:space="preserve">● Changes to staff supervision  </w:t>
      </w:r>
    </w:p>
    <w:p w:rsidR="008A2735" w:rsidRDefault="00195C1C">
      <w:pPr>
        <w:widowControl w:val="0"/>
        <w:pBdr>
          <w:top w:val="nil"/>
          <w:left w:val="nil"/>
          <w:bottom w:val="nil"/>
          <w:right w:val="nil"/>
          <w:between w:val="nil"/>
        </w:pBdr>
        <w:spacing w:before="33" w:line="240" w:lineRule="auto"/>
        <w:ind w:left="1746"/>
      </w:pPr>
      <w:r>
        <w:lastRenderedPageBreak/>
        <w:t xml:space="preserve">● Undertaken improvement projects </w:t>
      </w:r>
    </w:p>
    <w:p w:rsidR="008A2735" w:rsidRDefault="00195C1C">
      <w:pPr>
        <w:widowControl w:val="0"/>
        <w:pBdr>
          <w:top w:val="nil"/>
          <w:left w:val="nil"/>
          <w:bottom w:val="nil"/>
          <w:right w:val="nil"/>
          <w:between w:val="nil"/>
        </w:pBdr>
        <w:spacing w:before="33" w:line="240" w:lineRule="auto"/>
        <w:ind w:left="1746"/>
      </w:pPr>
      <w:r>
        <w:t xml:space="preserve">● Changes in leadership style  </w:t>
      </w:r>
    </w:p>
    <w:p w:rsidR="008A2735" w:rsidRDefault="00195C1C">
      <w:pPr>
        <w:widowControl w:val="0"/>
        <w:pBdr>
          <w:top w:val="nil"/>
          <w:left w:val="nil"/>
          <w:bottom w:val="nil"/>
          <w:right w:val="nil"/>
          <w:between w:val="nil"/>
        </w:pBdr>
        <w:spacing w:before="33" w:line="240" w:lineRule="auto"/>
        <w:ind w:left="1746"/>
      </w:pPr>
      <w:r>
        <w:t xml:space="preserve">● Changed tools for engaging with people  using services  </w:t>
      </w:r>
    </w:p>
    <w:p w:rsidR="008A2735" w:rsidRDefault="00195C1C">
      <w:pPr>
        <w:widowControl w:val="0"/>
        <w:pBdr>
          <w:top w:val="nil"/>
          <w:left w:val="nil"/>
          <w:bottom w:val="nil"/>
          <w:right w:val="nil"/>
          <w:between w:val="nil"/>
        </w:pBdr>
        <w:spacing w:before="33" w:line="240" w:lineRule="auto"/>
        <w:ind w:left="1746"/>
      </w:pPr>
      <w:r>
        <w:t>● Set up local PON (Shetland and  Grampian)</w:t>
      </w:r>
    </w:p>
    <w:p w:rsidR="008A2735" w:rsidRDefault="00195C1C">
      <w:pPr>
        <w:widowControl w:val="0"/>
        <w:pBdr>
          <w:top w:val="nil"/>
          <w:left w:val="nil"/>
          <w:bottom w:val="nil"/>
          <w:right w:val="nil"/>
          <w:between w:val="nil"/>
        </w:pBdr>
        <w:spacing w:before="33" w:line="240" w:lineRule="auto"/>
        <w:ind w:left="1746"/>
      </w:pPr>
      <w:r>
        <w:t xml:space="preserve">● Changed our organisational audit to  </w:t>
      </w:r>
    </w:p>
    <w:p w:rsidR="008A2735" w:rsidRDefault="00195C1C">
      <w:pPr>
        <w:widowControl w:val="0"/>
        <w:pBdr>
          <w:top w:val="nil"/>
          <w:left w:val="nil"/>
          <w:bottom w:val="nil"/>
          <w:right w:val="nil"/>
          <w:between w:val="nil"/>
        </w:pBdr>
        <w:spacing w:before="33" w:line="240" w:lineRule="auto"/>
        <w:ind w:left="1746"/>
      </w:pPr>
      <w:r>
        <w:t xml:space="preserve">reflect outcomes practice  </w:t>
      </w:r>
    </w:p>
    <w:p w:rsidR="008A2735" w:rsidRDefault="00195C1C">
      <w:pPr>
        <w:widowControl w:val="0"/>
        <w:pBdr>
          <w:top w:val="nil"/>
          <w:left w:val="nil"/>
          <w:bottom w:val="nil"/>
          <w:right w:val="nil"/>
          <w:between w:val="nil"/>
        </w:pBdr>
        <w:spacing w:before="528" w:line="263" w:lineRule="auto"/>
        <w:ind w:left="720" w:right="845"/>
        <w:rPr>
          <w:color w:val="000000"/>
        </w:rPr>
      </w:pPr>
      <w:r>
        <w:rPr>
          <w:color w:val="000000"/>
        </w:rPr>
        <w:t>One member describ</w:t>
      </w:r>
      <w:r>
        <w:rPr>
          <w:color w:val="000000"/>
        </w:rPr>
        <w:t>ed her national work on Support for Decision-Making. She saw the work  on personal outcomes as closely aligned and “an important means of achieving self determination for individuals with cognitive disabilities.” From an implementation perspective,  the PO</w:t>
      </w:r>
      <w:r>
        <w:rPr>
          <w:color w:val="000000"/>
        </w:rPr>
        <w:t xml:space="preserve">N provided her with valuable insights into the challenges faced by practitioners.  </w:t>
      </w:r>
    </w:p>
    <w:p w:rsidR="008A2735" w:rsidRDefault="00195C1C">
      <w:pPr>
        <w:widowControl w:val="0"/>
        <w:pBdr>
          <w:top w:val="nil"/>
          <w:left w:val="nil"/>
          <w:bottom w:val="nil"/>
          <w:right w:val="nil"/>
          <w:between w:val="nil"/>
        </w:pBdr>
        <w:spacing w:before="211" w:line="264" w:lineRule="auto"/>
        <w:ind w:left="912" w:right="646" w:hanging="9"/>
        <w:rPr>
          <w:color w:val="000000"/>
        </w:rPr>
      </w:pPr>
      <w:r>
        <w:rPr>
          <w:color w:val="000000"/>
        </w:rPr>
        <w:t>Another example of changed linked processes and practice was given by a member who had  recently worked in a carers centre. She described how the centre created prompt card</w:t>
      </w:r>
      <w:r>
        <w:rPr>
          <w:color w:val="000000"/>
        </w:rPr>
        <w:t>s to  promote outcome focused conversations. They also created a book for carer support workers to  help them use the tool. It had been implemented into the work that the staff do with carers and  into carer support plans, and was being taken up by other o</w:t>
      </w:r>
      <w:r>
        <w:rPr>
          <w:color w:val="000000"/>
        </w:rPr>
        <w:t xml:space="preserve">rganisations.  </w:t>
      </w:r>
    </w:p>
    <w:p w:rsidR="008A2735" w:rsidRDefault="00195C1C">
      <w:pPr>
        <w:widowControl w:val="0"/>
        <w:pBdr>
          <w:top w:val="nil"/>
          <w:left w:val="nil"/>
          <w:bottom w:val="nil"/>
          <w:right w:val="nil"/>
          <w:between w:val="nil"/>
        </w:pBdr>
        <w:spacing w:before="290" w:line="240" w:lineRule="auto"/>
        <w:ind w:left="902"/>
        <w:rPr>
          <w:color w:val="000000"/>
        </w:rPr>
      </w:pPr>
      <w:r>
        <w:rPr>
          <w:color w:val="000000"/>
        </w:rPr>
        <w:t xml:space="preserve">A further example was shared by a member of the co-ordinating group: </w:t>
      </w:r>
    </w:p>
    <w:p w:rsidR="008A2735" w:rsidRDefault="00195C1C">
      <w:pPr>
        <w:widowControl w:val="0"/>
        <w:pBdr>
          <w:top w:val="nil"/>
          <w:left w:val="nil"/>
          <w:bottom w:val="nil"/>
          <w:right w:val="nil"/>
          <w:between w:val="nil"/>
        </w:pBdr>
        <w:spacing w:before="313" w:line="264" w:lineRule="auto"/>
        <w:ind w:left="1629" w:right="738" w:firstLine="18"/>
        <w:rPr>
          <w:i/>
          <w:color w:val="000000"/>
        </w:rPr>
      </w:pPr>
      <w:r>
        <w:rPr>
          <w:i/>
          <w:color w:val="000000"/>
        </w:rPr>
        <w:t>The Care Inspectorate’s My Plan guide started a couple of years ago from an idea born  in the network. Over time that has been nurtured and then there was a real appetite to  do something about it. And two or three networks ago when we came along that real</w:t>
      </w:r>
      <w:r>
        <w:rPr>
          <w:i/>
          <w:color w:val="000000"/>
        </w:rPr>
        <w:t xml:space="preserve">ly  gave us a boost to take it forward. There are really good outputs from the PON that  actually influence outcomes. </w:t>
      </w:r>
    </w:p>
    <w:p w:rsidR="008A2735" w:rsidRDefault="00195C1C">
      <w:pPr>
        <w:widowControl w:val="0"/>
        <w:pBdr>
          <w:top w:val="nil"/>
          <w:left w:val="nil"/>
          <w:bottom w:val="nil"/>
          <w:right w:val="nil"/>
          <w:between w:val="nil"/>
        </w:pBdr>
        <w:spacing w:before="291" w:line="268" w:lineRule="auto"/>
        <w:ind w:left="913" w:right="665" w:hanging="10"/>
        <w:rPr>
          <w:color w:val="000000"/>
        </w:rPr>
      </w:pPr>
      <w:r>
        <w:rPr>
          <w:color w:val="000000"/>
        </w:rPr>
        <w:t>We conclude this report on our findings with examples of changes to practice and particularly to  how people identify they are engaging d</w:t>
      </w:r>
      <w:r>
        <w:rPr>
          <w:color w:val="000000"/>
        </w:rPr>
        <w:t xml:space="preserve">ifferently with people using services, and colleagues.  </w:t>
      </w:r>
    </w:p>
    <w:p w:rsidR="008A2735" w:rsidRDefault="00195C1C">
      <w:pPr>
        <w:pStyle w:val="Heading4"/>
        <w:widowControl w:val="0"/>
        <w:spacing w:before="292" w:line="240" w:lineRule="auto"/>
        <w:ind w:left="909"/>
      </w:pPr>
      <w:bookmarkStart w:id="18" w:name="_ppuoctpzraaj" w:colFirst="0" w:colLast="0"/>
      <w:bookmarkEnd w:id="18"/>
      <w:r>
        <w:t xml:space="preserve">6.4.3 Improved engagement with people using services, with staff and with policy  </w:t>
      </w:r>
    </w:p>
    <w:p w:rsidR="008A2735" w:rsidRDefault="00195C1C">
      <w:pPr>
        <w:widowControl w:val="0"/>
        <w:pBdr>
          <w:top w:val="nil"/>
          <w:left w:val="nil"/>
          <w:bottom w:val="nil"/>
          <w:right w:val="nil"/>
          <w:between w:val="nil"/>
        </w:pBdr>
        <w:spacing w:before="330" w:line="263" w:lineRule="auto"/>
        <w:ind w:left="902" w:right="926" w:firstLine="12"/>
        <w:rPr>
          <w:color w:val="000000"/>
        </w:rPr>
      </w:pPr>
      <w:r>
        <w:rPr>
          <w:color w:val="000000"/>
        </w:rPr>
        <w:t xml:space="preserve">Many respondents were new to the network and were able to talk about how the PON made  them feel and about </w:t>
      </w:r>
      <w:r>
        <w:rPr>
          <w:i/>
          <w:color w:val="000000"/>
        </w:rPr>
        <w:t xml:space="preserve">intended changes </w:t>
      </w:r>
      <w:r>
        <w:rPr>
          <w:color w:val="000000"/>
        </w:rPr>
        <w:t xml:space="preserve">to processes and practice. In this section we focus on  some of the many dexamples of </w:t>
      </w:r>
      <w:r>
        <w:rPr>
          <w:i/>
          <w:color w:val="000000"/>
        </w:rPr>
        <w:t xml:space="preserve">actual change </w:t>
      </w:r>
      <w:r>
        <w:rPr>
          <w:color w:val="000000"/>
        </w:rPr>
        <w:t xml:space="preserve">described by members.  </w:t>
      </w:r>
    </w:p>
    <w:p w:rsidR="008A2735" w:rsidRDefault="00195C1C">
      <w:pPr>
        <w:widowControl w:val="0"/>
        <w:pBdr>
          <w:top w:val="nil"/>
          <w:left w:val="nil"/>
          <w:bottom w:val="nil"/>
          <w:right w:val="nil"/>
          <w:between w:val="nil"/>
        </w:pBdr>
        <w:spacing w:before="301" w:line="240" w:lineRule="auto"/>
        <w:ind w:left="914"/>
        <w:rPr>
          <w:rFonts w:ascii="Calibri" w:eastAsia="Calibri" w:hAnsi="Calibri" w:cs="Calibri"/>
          <w:b/>
          <w:color w:val="000000"/>
        </w:rPr>
      </w:pPr>
      <w:r>
        <w:rPr>
          <w:rFonts w:ascii="Calibri" w:eastAsia="Calibri" w:hAnsi="Calibri" w:cs="Calibri"/>
          <w:b/>
          <w:color w:val="000000"/>
        </w:rPr>
        <w:t xml:space="preserve">Improved engagement with people using the service  </w:t>
      </w:r>
    </w:p>
    <w:p w:rsidR="008A2735" w:rsidRDefault="00195C1C">
      <w:pPr>
        <w:widowControl w:val="0"/>
        <w:pBdr>
          <w:top w:val="nil"/>
          <w:left w:val="nil"/>
          <w:bottom w:val="nil"/>
          <w:right w:val="nil"/>
          <w:between w:val="nil"/>
        </w:pBdr>
        <w:spacing w:before="83" w:line="265" w:lineRule="auto"/>
        <w:ind w:left="1636" w:right="617" w:firstLine="3"/>
        <w:jc w:val="both"/>
        <w:rPr>
          <w:i/>
          <w:color w:val="000000"/>
        </w:rPr>
      </w:pPr>
      <w:r>
        <w:rPr>
          <w:i/>
          <w:color w:val="000000"/>
        </w:rPr>
        <w:t xml:space="preserve">I am much more open in questioning patients. I get them to tell me their story rather than  fill in forms/ boxes during assessment. I also ask them what they want/ how they want to  continue during treatment for agreeing management/ treatment / discharge. </w:t>
      </w:r>
    </w:p>
    <w:p w:rsidR="008A2735" w:rsidRDefault="00195C1C">
      <w:pPr>
        <w:widowControl w:val="0"/>
        <w:pBdr>
          <w:top w:val="nil"/>
          <w:left w:val="nil"/>
          <w:bottom w:val="nil"/>
          <w:right w:val="nil"/>
          <w:between w:val="nil"/>
        </w:pBdr>
        <w:spacing w:before="209" w:line="265" w:lineRule="auto"/>
        <w:ind w:left="1632" w:right="803" w:hanging="7"/>
        <w:rPr>
          <w:i/>
          <w:color w:val="000000"/>
        </w:rPr>
      </w:pPr>
      <w:r>
        <w:rPr>
          <w:i/>
          <w:color w:val="000000"/>
        </w:rPr>
        <w:t>[Due to asking more person-centred questions] Children have been able to give direct feedback about their experiences. They have expressed what matters to them which is  often different to what their parents express as a priority. With this information, we</w:t>
      </w:r>
      <w:r>
        <w:rPr>
          <w:i/>
          <w:color w:val="000000"/>
        </w:rPr>
        <w:t xml:space="preserve"> as  therapists can act as an advocate for the child’s aspirations. </w:t>
      </w:r>
    </w:p>
    <w:p w:rsidR="008A2735" w:rsidRDefault="00195C1C">
      <w:pPr>
        <w:widowControl w:val="0"/>
        <w:pBdr>
          <w:top w:val="nil"/>
          <w:left w:val="nil"/>
          <w:bottom w:val="nil"/>
          <w:right w:val="nil"/>
          <w:between w:val="nil"/>
        </w:pBdr>
        <w:spacing w:before="235" w:line="240" w:lineRule="auto"/>
        <w:ind w:left="914"/>
        <w:rPr>
          <w:rFonts w:ascii="Calibri" w:eastAsia="Calibri" w:hAnsi="Calibri" w:cs="Calibri"/>
          <w:b/>
          <w:color w:val="000000"/>
        </w:rPr>
      </w:pPr>
      <w:r>
        <w:rPr>
          <w:rFonts w:ascii="Calibri" w:eastAsia="Calibri" w:hAnsi="Calibri" w:cs="Calibri"/>
          <w:b/>
          <w:color w:val="000000"/>
        </w:rPr>
        <w:t xml:space="preserve">Improved approach to supervision with staff  </w:t>
      </w:r>
    </w:p>
    <w:p w:rsidR="008A2735" w:rsidRDefault="00195C1C">
      <w:pPr>
        <w:widowControl w:val="0"/>
        <w:pBdr>
          <w:top w:val="nil"/>
          <w:left w:val="nil"/>
          <w:bottom w:val="nil"/>
          <w:right w:val="nil"/>
          <w:between w:val="nil"/>
        </w:pBdr>
        <w:spacing w:before="83" w:line="268" w:lineRule="auto"/>
        <w:ind w:left="1633" w:right="645" w:firstLine="3"/>
        <w:rPr>
          <w:i/>
          <w:color w:val="000000"/>
        </w:rPr>
      </w:pPr>
      <w:r>
        <w:rPr>
          <w:i/>
          <w:color w:val="000000"/>
        </w:rPr>
        <w:t xml:space="preserve">Had a rethink about [how I do] supervision and see the perspective of those on the other  side of it </w:t>
      </w:r>
    </w:p>
    <w:p w:rsidR="008A2735" w:rsidRDefault="00195C1C">
      <w:pPr>
        <w:widowControl w:val="0"/>
        <w:pBdr>
          <w:top w:val="nil"/>
          <w:left w:val="nil"/>
          <w:bottom w:val="nil"/>
          <w:right w:val="nil"/>
          <w:between w:val="nil"/>
        </w:pBdr>
        <w:spacing w:before="207" w:line="263" w:lineRule="auto"/>
        <w:ind w:left="1623" w:right="821" w:firstLine="16"/>
        <w:rPr>
          <w:i/>
          <w:color w:val="000000"/>
        </w:rPr>
      </w:pPr>
      <w:r>
        <w:rPr>
          <w:i/>
          <w:color w:val="000000"/>
        </w:rPr>
        <w:t xml:space="preserve">I have gained something to share or integrate into practice at every session I have  </w:t>
      </w:r>
      <w:r>
        <w:rPr>
          <w:i/>
          <w:color w:val="000000"/>
        </w:rPr>
        <w:lastRenderedPageBreak/>
        <w:t>attended. The most significant was Person Centred Supervision principles. I ask three  person-centred questions at the beginning of supervision session with staff I manage</w:t>
      </w:r>
      <w:r>
        <w:rPr>
          <w:i/>
          <w:color w:val="000000"/>
        </w:rPr>
        <w:t xml:space="preserve">. </w:t>
      </w:r>
    </w:p>
    <w:p w:rsidR="008A2735" w:rsidRDefault="00195C1C">
      <w:pPr>
        <w:widowControl w:val="0"/>
        <w:pBdr>
          <w:top w:val="nil"/>
          <w:left w:val="nil"/>
          <w:bottom w:val="nil"/>
          <w:right w:val="nil"/>
          <w:between w:val="nil"/>
        </w:pBdr>
        <w:spacing w:before="251" w:line="240" w:lineRule="auto"/>
        <w:jc w:val="center"/>
        <w:rPr>
          <w:rFonts w:ascii="Calibri" w:eastAsia="Calibri" w:hAnsi="Calibri" w:cs="Calibri"/>
          <w:color w:val="000000"/>
        </w:rPr>
      </w:pPr>
      <w:r>
        <w:rPr>
          <w:rFonts w:ascii="Calibri" w:eastAsia="Calibri" w:hAnsi="Calibri" w:cs="Calibri"/>
          <w:color w:val="000000"/>
        </w:rPr>
        <w:t xml:space="preserve">8 </w:t>
      </w:r>
    </w:p>
    <w:p w:rsidR="008A2735" w:rsidRDefault="00195C1C">
      <w:pPr>
        <w:widowControl w:val="0"/>
        <w:pBdr>
          <w:top w:val="nil"/>
          <w:left w:val="nil"/>
          <w:bottom w:val="nil"/>
          <w:right w:val="nil"/>
          <w:between w:val="nil"/>
        </w:pBdr>
        <w:spacing w:line="263" w:lineRule="auto"/>
        <w:ind w:left="1638" w:right="873"/>
        <w:rPr>
          <w:i/>
          <w:color w:val="000000"/>
        </w:rPr>
      </w:pPr>
      <w:r>
        <w:rPr>
          <w:i/>
          <w:color w:val="000000"/>
        </w:rPr>
        <w:t xml:space="preserve">Staff have been able to express what is important to them at work and this has guided  Personal Development Planning </w:t>
      </w:r>
    </w:p>
    <w:p w:rsidR="008A2735" w:rsidRDefault="00195C1C">
      <w:pPr>
        <w:widowControl w:val="0"/>
        <w:pBdr>
          <w:top w:val="nil"/>
          <w:left w:val="nil"/>
          <w:bottom w:val="nil"/>
          <w:right w:val="nil"/>
          <w:between w:val="nil"/>
        </w:pBdr>
        <w:spacing w:before="236" w:line="240" w:lineRule="auto"/>
        <w:ind w:left="914"/>
        <w:rPr>
          <w:rFonts w:ascii="Calibri" w:eastAsia="Calibri" w:hAnsi="Calibri" w:cs="Calibri"/>
          <w:b/>
          <w:color w:val="000000"/>
        </w:rPr>
      </w:pPr>
      <w:r>
        <w:rPr>
          <w:rFonts w:ascii="Calibri" w:eastAsia="Calibri" w:hAnsi="Calibri" w:cs="Calibri"/>
          <w:b/>
          <w:color w:val="000000"/>
        </w:rPr>
        <w:t xml:space="preserve">Improved engagement with both people using the service and with staff </w:t>
      </w:r>
    </w:p>
    <w:p w:rsidR="008A2735" w:rsidRDefault="00195C1C">
      <w:pPr>
        <w:widowControl w:val="0"/>
        <w:pBdr>
          <w:top w:val="nil"/>
          <w:left w:val="nil"/>
          <w:bottom w:val="nil"/>
          <w:right w:val="nil"/>
          <w:between w:val="nil"/>
        </w:pBdr>
        <w:spacing w:before="88" w:line="263" w:lineRule="auto"/>
        <w:ind w:left="1633" w:right="810" w:firstLine="6"/>
        <w:rPr>
          <w:i/>
          <w:color w:val="000000"/>
        </w:rPr>
      </w:pPr>
      <w:r>
        <w:rPr>
          <w:i/>
          <w:color w:val="000000"/>
        </w:rPr>
        <w:t xml:space="preserve">I have adopted more person-centred practice at work in relation to communication with  service users and staff I supervise </w:t>
      </w:r>
    </w:p>
    <w:p w:rsidR="008A2735" w:rsidRDefault="00195C1C">
      <w:pPr>
        <w:widowControl w:val="0"/>
        <w:pBdr>
          <w:top w:val="nil"/>
          <w:left w:val="nil"/>
          <w:bottom w:val="nil"/>
          <w:right w:val="nil"/>
          <w:between w:val="nil"/>
        </w:pBdr>
        <w:spacing w:before="241" w:line="240" w:lineRule="auto"/>
        <w:ind w:left="914"/>
        <w:rPr>
          <w:rFonts w:ascii="Calibri" w:eastAsia="Calibri" w:hAnsi="Calibri" w:cs="Calibri"/>
          <w:b/>
          <w:color w:val="000000"/>
        </w:rPr>
      </w:pPr>
      <w:r>
        <w:rPr>
          <w:rFonts w:ascii="Calibri" w:eastAsia="Calibri" w:hAnsi="Calibri" w:cs="Calibri"/>
          <w:b/>
          <w:color w:val="000000"/>
        </w:rPr>
        <w:t xml:space="preserve">Improved approach to engagement in the organisation  </w:t>
      </w:r>
    </w:p>
    <w:p w:rsidR="008A2735" w:rsidRDefault="00195C1C">
      <w:pPr>
        <w:widowControl w:val="0"/>
        <w:pBdr>
          <w:top w:val="nil"/>
          <w:left w:val="nil"/>
          <w:bottom w:val="nil"/>
          <w:right w:val="nil"/>
          <w:between w:val="nil"/>
        </w:pBdr>
        <w:spacing w:before="83" w:line="264" w:lineRule="auto"/>
        <w:ind w:left="1634" w:right="770" w:hanging="11"/>
        <w:rPr>
          <w:i/>
          <w:color w:val="000000"/>
        </w:rPr>
      </w:pPr>
      <w:r>
        <w:rPr>
          <w:i/>
          <w:color w:val="000000"/>
        </w:rPr>
        <w:t xml:space="preserve">Adopted a facilitative approach to structure discussion at similar sessions I've arranged  in house </w:t>
      </w:r>
    </w:p>
    <w:p w:rsidR="008A2735" w:rsidRDefault="00195C1C">
      <w:pPr>
        <w:widowControl w:val="0"/>
        <w:pBdr>
          <w:top w:val="nil"/>
          <w:left w:val="nil"/>
          <w:bottom w:val="nil"/>
          <w:right w:val="nil"/>
          <w:between w:val="nil"/>
        </w:pBdr>
        <w:spacing w:before="216" w:line="263" w:lineRule="auto"/>
        <w:ind w:left="1633" w:right="913" w:firstLine="6"/>
        <w:rPr>
          <w:i/>
          <w:color w:val="000000"/>
        </w:rPr>
      </w:pPr>
      <w:r>
        <w:rPr>
          <w:i/>
          <w:color w:val="000000"/>
        </w:rPr>
        <w:t>I think from a person focused and not service led perspective now. I use an outcomes  approach for everything I do - what's the outcome we want from a lear</w:t>
      </w:r>
      <w:r>
        <w:rPr>
          <w:i/>
          <w:color w:val="000000"/>
        </w:rPr>
        <w:t xml:space="preserve">ning event, a  meeting or an inspection....and it always comes back to what matters to people </w:t>
      </w:r>
    </w:p>
    <w:p w:rsidR="008A2735" w:rsidRDefault="00195C1C">
      <w:pPr>
        <w:widowControl w:val="0"/>
        <w:pBdr>
          <w:top w:val="nil"/>
          <w:left w:val="nil"/>
          <w:bottom w:val="nil"/>
          <w:right w:val="nil"/>
          <w:between w:val="nil"/>
        </w:pBdr>
        <w:spacing w:before="236" w:line="240" w:lineRule="auto"/>
        <w:ind w:left="914"/>
        <w:rPr>
          <w:rFonts w:ascii="Calibri" w:eastAsia="Calibri" w:hAnsi="Calibri" w:cs="Calibri"/>
          <w:b/>
          <w:color w:val="000000"/>
        </w:rPr>
      </w:pPr>
      <w:r>
        <w:rPr>
          <w:rFonts w:ascii="Calibri" w:eastAsia="Calibri" w:hAnsi="Calibri" w:cs="Calibri"/>
          <w:b/>
          <w:color w:val="000000"/>
        </w:rPr>
        <w:t xml:space="preserve">Improved engagement with policy </w:t>
      </w:r>
    </w:p>
    <w:p w:rsidR="008A2735" w:rsidRDefault="00195C1C">
      <w:pPr>
        <w:widowControl w:val="0"/>
        <w:pBdr>
          <w:top w:val="nil"/>
          <w:left w:val="nil"/>
          <w:bottom w:val="nil"/>
          <w:right w:val="nil"/>
          <w:between w:val="nil"/>
        </w:pBdr>
        <w:spacing w:before="88" w:line="264" w:lineRule="auto"/>
        <w:ind w:left="1632" w:right="584" w:firstLine="7"/>
        <w:rPr>
          <w:i/>
          <w:color w:val="000000"/>
        </w:rPr>
      </w:pPr>
      <w:r>
        <w:rPr>
          <w:i/>
          <w:color w:val="000000"/>
        </w:rPr>
        <w:t xml:space="preserve">I think that point is really important in terms of the opportunity for improvement, that it is  more than a talking shop. The issues that are raised through the network, because of the  organisations involved, have an opportunity to influence real change. </w:t>
      </w:r>
      <w:r>
        <w:rPr>
          <w:i/>
          <w:color w:val="000000"/>
        </w:rPr>
        <w:t xml:space="preserve">I remember one  meeting I was at there was an issue across all the tables about people believing that  “care inspectorate inspectors would not allow us to do that.” And someone from the  Inspectorate was in the room and able to stand up and say I hear you </w:t>
      </w:r>
      <w:r>
        <w:rPr>
          <w:i/>
          <w:color w:val="000000"/>
        </w:rPr>
        <w:t xml:space="preserve">and we’re listening  and here is what we are going to be doing about this. </w:t>
      </w:r>
    </w:p>
    <w:p w:rsidR="008A2735" w:rsidRDefault="00195C1C">
      <w:pPr>
        <w:pStyle w:val="Heading3"/>
        <w:widowControl w:val="0"/>
        <w:spacing w:before="295" w:line="240" w:lineRule="auto"/>
        <w:ind w:left="910"/>
      </w:pPr>
      <w:bookmarkStart w:id="19" w:name="_25r8b4h6tkju" w:colFirst="0" w:colLast="0"/>
      <w:bookmarkEnd w:id="19"/>
      <w:r>
        <w:t xml:space="preserve">7. What would you change about the network?  </w:t>
      </w:r>
    </w:p>
    <w:p w:rsidR="008A2735" w:rsidRDefault="00195C1C">
      <w:pPr>
        <w:widowControl w:val="0"/>
        <w:pBdr>
          <w:top w:val="nil"/>
          <w:left w:val="nil"/>
          <w:bottom w:val="nil"/>
          <w:right w:val="nil"/>
          <w:between w:val="nil"/>
        </w:pBdr>
        <w:spacing w:before="63" w:line="263" w:lineRule="auto"/>
        <w:ind w:left="902" w:right="620"/>
        <w:jc w:val="both"/>
        <w:rPr>
          <w:color w:val="000000"/>
        </w:rPr>
      </w:pPr>
      <w:r>
        <w:rPr>
          <w:color w:val="000000"/>
        </w:rPr>
        <w:t>We realise there is a possibility that members who feel more positive about the network took the  time to complete the questionnaire a</w:t>
      </w:r>
      <w:r>
        <w:rPr>
          <w:color w:val="000000"/>
        </w:rPr>
        <w:t xml:space="preserve">nd this may have skewed our results. There is always room  for improvement and several suggestions and recommendations were made including:  </w:t>
      </w:r>
    </w:p>
    <w:p w:rsidR="008A2735" w:rsidRDefault="00195C1C">
      <w:pPr>
        <w:widowControl w:val="0"/>
        <w:pBdr>
          <w:top w:val="nil"/>
          <w:left w:val="nil"/>
          <w:bottom w:val="nil"/>
          <w:right w:val="nil"/>
          <w:between w:val="nil"/>
        </w:pBdr>
        <w:spacing w:before="306" w:line="240" w:lineRule="auto"/>
        <w:ind w:left="1279"/>
        <w:rPr>
          <w:i/>
          <w:color w:val="000000"/>
        </w:rPr>
      </w:pPr>
      <w:r>
        <w:rPr>
          <w:color w:val="000000"/>
        </w:rPr>
        <w:t xml:space="preserve">● </w:t>
      </w:r>
      <w:r>
        <w:rPr>
          <w:i/>
          <w:color w:val="000000"/>
        </w:rPr>
        <w:t xml:space="preserve">As much advance notice of meetings as possible </w:t>
      </w:r>
    </w:p>
    <w:p w:rsidR="008A2735" w:rsidRDefault="00195C1C">
      <w:pPr>
        <w:widowControl w:val="0"/>
        <w:pBdr>
          <w:top w:val="nil"/>
          <w:left w:val="nil"/>
          <w:bottom w:val="nil"/>
          <w:right w:val="nil"/>
          <w:between w:val="nil"/>
        </w:pBdr>
        <w:spacing w:before="33" w:line="263" w:lineRule="auto"/>
        <w:ind w:left="1279" w:right="2485"/>
        <w:rPr>
          <w:i/>
          <w:color w:val="000000"/>
        </w:rPr>
      </w:pPr>
      <w:r>
        <w:rPr>
          <w:color w:val="000000"/>
        </w:rPr>
        <w:t xml:space="preserve">● </w:t>
      </w:r>
      <w:r>
        <w:rPr>
          <w:i/>
          <w:color w:val="000000"/>
        </w:rPr>
        <w:t xml:space="preserve">More opportunity for contact between events / webinars / online forum </w:t>
      </w:r>
      <w:r>
        <w:rPr>
          <w:color w:val="000000"/>
        </w:rPr>
        <w:t xml:space="preserve">● </w:t>
      </w:r>
      <w:r>
        <w:rPr>
          <w:i/>
          <w:color w:val="000000"/>
        </w:rPr>
        <w:t xml:space="preserve">Better VC opportunities (for individuals as well as services)  </w:t>
      </w:r>
    </w:p>
    <w:p w:rsidR="008A2735" w:rsidRDefault="00195C1C">
      <w:pPr>
        <w:widowControl w:val="0"/>
        <w:pBdr>
          <w:top w:val="nil"/>
          <w:left w:val="nil"/>
          <w:bottom w:val="nil"/>
          <w:right w:val="nil"/>
          <w:between w:val="nil"/>
        </w:pBdr>
        <w:spacing w:before="11" w:line="240" w:lineRule="auto"/>
        <w:ind w:left="1279"/>
        <w:rPr>
          <w:i/>
          <w:color w:val="000000"/>
        </w:rPr>
      </w:pPr>
      <w:r>
        <w:rPr>
          <w:color w:val="000000"/>
        </w:rPr>
        <w:t xml:space="preserve">● </w:t>
      </w:r>
      <w:r>
        <w:rPr>
          <w:i/>
          <w:color w:val="000000"/>
        </w:rPr>
        <w:t xml:space="preserve">More examples of good practice and case studies on the website </w:t>
      </w:r>
    </w:p>
    <w:p w:rsidR="008A2735" w:rsidRDefault="00195C1C">
      <w:pPr>
        <w:widowControl w:val="0"/>
        <w:pBdr>
          <w:top w:val="nil"/>
          <w:left w:val="nil"/>
          <w:bottom w:val="nil"/>
          <w:right w:val="nil"/>
          <w:between w:val="nil"/>
        </w:pBdr>
        <w:spacing w:before="33" w:line="240" w:lineRule="auto"/>
        <w:ind w:left="1279"/>
        <w:rPr>
          <w:i/>
          <w:color w:val="000000"/>
        </w:rPr>
      </w:pPr>
      <w:r>
        <w:rPr>
          <w:color w:val="000000"/>
        </w:rPr>
        <w:t xml:space="preserve">● </w:t>
      </w:r>
      <w:r>
        <w:rPr>
          <w:i/>
          <w:color w:val="000000"/>
        </w:rPr>
        <w:t xml:space="preserve">Easier access to tools </w:t>
      </w:r>
    </w:p>
    <w:p w:rsidR="008A2735" w:rsidRDefault="00195C1C">
      <w:pPr>
        <w:widowControl w:val="0"/>
        <w:pBdr>
          <w:top w:val="nil"/>
          <w:left w:val="nil"/>
          <w:bottom w:val="nil"/>
          <w:right w:val="nil"/>
          <w:between w:val="nil"/>
        </w:pBdr>
        <w:spacing w:before="38" w:line="240" w:lineRule="auto"/>
        <w:ind w:left="1279"/>
        <w:rPr>
          <w:i/>
          <w:color w:val="000000"/>
        </w:rPr>
      </w:pPr>
      <w:r>
        <w:rPr>
          <w:color w:val="000000"/>
        </w:rPr>
        <w:t xml:space="preserve">● </w:t>
      </w:r>
      <w:r>
        <w:rPr>
          <w:i/>
          <w:color w:val="000000"/>
        </w:rPr>
        <w:t xml:space="preserve">Develop a local PON </w:t>
      </w:r>
    </w:p>
    <w:p w:rsidR="008A2735" w:rsidRDefault="00195C1C">
      <w:pPr>
        <w:widowControl w:val="0"/>
        <w:pBdr>
          <w:top w:val="nil"/>
          <w:left w:val="nil"/>
          <w:bottom w:val="nil"/>
          <w:right w:val="nil"/>
          <w:between w:val="nil"/>
        </w:pBdr>
        <w:spacing w:before="33" w:line="240" w:lineRule="auto"/>
        <w:ind w:left="1279"/>
        <w:rPr>
          <w:i/>
          <w:color w:val="000000"/>
        </w:rPr>
      </w:pPr>
      <w:r>
        <w:rPr>
          <w:color w:val="000000"/>
        </w:rPr>
        <w:t xml:space="preserve">● </w:t>
      </w:r>
      <w:r>
        <w:rPr>
          <w:i/>
          <w:color w:val="000000"/>
        </w:rPr>
        <w:t xml:space="preserve">Return to circulating the venue </w:t>
      </w:r>
    </w:p>
    <w:p w:rsidR="008A2735" w:rsidRDefault="00195C1C">
      <w:pPr>
        <w:pStyle w:val="Heading3"/>
        <w:widowControl w:val="0"/>
        <w:spacing w:before="608" w:line="240" w:lineRule="auto"/>
        <w:ind w:left="907"/>
      </w:pPr>
      <w:bookmarkStart w:id="20" w:name="_qskpsylmwadr" w:colFirst="0" w:colLast="0"/>
      <w:bookmarkEnd w:id="20"/>
      <w:r>
        <w:t xml:space="preserve">8. Summary snapshot of our outcomes  </w:t>
      </w:r>
    </w:p>
    <w:p w:rsidR="008A2735" w:rsidRDefault="00195C1C">
      <w:pPr>
        <w:widowControl w:val="0"/>
        <w:pBdr>
          <w:top w:val="nil"/>
          <w:left w:val="nil"/>
          <w:bottom w:val="nil"/>
          <w:right w:val="nil"/>
          <w:between w:val="nil"/>
        </w:pBdr>
        <w:spacing w:before="63" w:line="263" w:lineRule="auto"/>
        <w:ind w:left="902" w:right="733"/>
      </w:pPr>
      <w:r>
        <w:rPr>
          <w:color w:val="000000"/>
        </w:rPr>
        <w:t>The diagram below presents a brief snapshot of our key themes from the evaluation. This  shows features of the network that contribute to our network related outcomes and in turn how  t</w:t>
      </w:r>
      <w:r>
        <w:rPr>
          <w:color w:val="000000"/>
        </w:rPr>
        <w:t>he latter relate to changes in processes and practice. This sits under our outcomes map (see  appendix). The Talking Points outcomes also include Quality of Life outcomes. We would hope  to reach further into services in the future to assess outcomes for p</w:t>
      </w:r>
      <w:r>
        <w:rPr>
          <w:color w:val="000000"/>
        </w:rPr>
        <w:t xml:space="preserve">eople they engage with. </w:t>
      </w:r>
    </w:p>
    <w:p w:rsidR="008A2735" w:rsidRDefault="008A2735">
      <w:pPr>
        <w:widowControl w:val="0"/>
        <w:pBdr>
          <w:top w:val="nil"/>
          <w:left w:val="nil"/>
          <w:bottom w:val="nil"/>
          <w:right w:val="nil"/>
          <w:between w:val="nil"/>
        </w:pBdr>
        <w:spacing w:before="63" w:line="263" w:lineRule="auto"/>
        <w:ind w:left="902" w:right="733"/>
      </w:pPr>
    </w:p>
    <w:p w:rsidR="008A2735" w:rsidRDefault="00195C1C">
      <w:pPr>
        <w:widowControl w:val="0"/>
        <w:pBdr>
          <w:top w:val="nil"/>
          <w:left w:val="nil"/>
          <w:bottom w:val="nil"/>
          <w:right w:val="nil"/>
          <w:between w:val="nil"/>
        </w:pBdr>
        <w:spacing w:line="240" w:lineRule="auto"/>
        <w:ind w:left="899"/>
        <w:rPr>
          <w:rFonts w:ascii="Calibri" w:eastAsia="Calibri" w:hAnsi="Calibri" w:cs="Calibri"/>
          <w:color w:val="000000"/>
        </w:rPr>
      </w:pPr>
      <w:r>
        <w:rPr>
          <w:rFonts w:ascii="Calibri" w:eastAsia="Calibri" w:hAnsi="Calibri" w:cs="Calibri"/>
          <w:noProof/>
          <w:color w:val="000000"/>
        </w:rPr>
        <w:lastRenderedPageBreak/>
        <w:drawing>
          <wp:inline distT="19050" distB="19050" distL="19050" distR="19050">
            <wp:extent cx="5731002" cy="25273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731002" cy="2527300"/>
                    </a:xfrm>
                    <a:prstGeom prst="rect">
                      <a:avLst/>
                    </a:prstGeom>
                    <a:ln/>
                  </pic:spPr>
                </pic:pic>
              </a:graphicData>
            </a:graphic>
          </wp:inline>
        </w:drawing>
      </w:r>
    </w:p>
    <w:p w:rsidR="008A2735" w:rsidRDefault="00195C1C">
      <w:pPr>
        <w:pStyle w:val="Heading3"/>
        <w:widowControl w:val="0"/>
        <w:spacing w:line="240" w:lineRule="auto"/>
        <w:ind w:left="908"/>
      </w:pPr>
      <w:bookmarkStart w:id="21" w:name="_turvpstputpk" w:colFirst="0" w:colLast="0"/>
      <w:bookmarkEnd w:id="21"/>
      <w:r>
        <w:t xml:space="preserve">9. Conclusion </w:t>
      </w:r>
    </w:p>
    <w:p w:rsidR="008A2735" w:rsidRDefault="00195C1C">
      <w:pPr>
        <w:widowControl w:val="0"/>
        <w:pBdr>
          <w:top w:val="nil"/>
          <w:left w:val="nil"/>
          <w:bottom w:val="nil"/>
          <w:right w:val="nil"/>
          <w:between w:val="nil"/>
        </w:pBdr>
        <w:spacing w:before="138" w:line="265" w:lineRule="auto"/>
        <w:ind w:left="902" w:right="796"/>
        <w:rPr>
          <w:color w:val="000000"/>
        </w:rPr>
      </w:pPr>
      <w:r>
        <w:rPr>
          <w:color w:val="000000"/>
        </w:rPr>
        <w:t>This evaluation has provided the PON co-ordinating group and membership an opportunity to  pause, take stock and find out more about our outcomes. This has helped us understand how  the network contributes to the embedding of relevant approaches across org</w:t>
      </w:r>
      <w:r>
        <w:rPr>
          <w:color w:val="000000"/>
        </w:rPr>
        <w:t xml:space="preserve">anisations whilst  also contributing to better outcomes for the members and ourselves in the co-ordinating group. </w:t>
      </w:r>
    </w:p>
    <w:p w:rsidR="008A2735" w:rsidRDefault="00195C1C">
      <w:pPr>
        <w:widowControl w:val="0"/>
        <w:pBdr>
          <w:top w:val="nil"/>
          <w:left w:val="nil"/>
          <w:bottom w:val="nil"/>
          <w:right w:val="nil"/>
          <w:between w:val="nil"/>
        </w:pBdr>
        <w:spacing w:before="210" w:line="264" w:lineRule="auto"/>
        <w:ind w:left="902" w:right="748"/>
        <w:rPr>
          <w:color w:val="000000"/>
        </w:rPr>
      </w:pPr>
      <w:r>
        <w:rPr>
          <w:color w:val="000000"/>
        </w:rPr>
        <w:t>A key learning point has been understanding the different types of outcome people associated  with the network. We are interested to note the</w:t>
      </w:r>
      <w:r>
        <w:rPr>
          <w:color w:val="000000"/>
        </w:rPr>
        <w:t xml:space="preserve"> salience of process outcomes and the addition  of a sense of belonging specifically relevant to an inclusive network. We also recognise the  importance of change outcomes, noting the additions of shared understanding; relating to the  diversity of members</w:t>
      </w:r>
      <w:r>
        <w:rPr>
          <w:color w:val="000000"/>
        </w:rPr>
        <w:t xml:space="preserve">hip and improved motivation which was expressed using multiple terms.  </w:t>
      </w:r>
    </w:p>
    <w:p w:rsidR="008A2735" w:rsidRDefault="00195C1C">
      <w:pPr>
        <w:widowControl w:val="0"/>
        <w:pBdr>
          <w:top w:val="nil"/>
          <w:left w:val="nil"/>
          <w:bottom w:val="nil"/>
          <w:right w:val="nil"/>
          <w:between w:val="nil"/>
        </w:pBdr>
        <w:spacing w:before="211" w:line="264" w:lineRule="auto"/>
        <w:ind w:left="902" w:right="666" w:firstLine="16"/>
        <w:rPr>
          <w:color w:val="000000"/>
        </w:rPr>
      </w:pPr>
      <w:r>
        <w:rPr>
          <w:color w:val="000000"/>
        </w:rPr>
        <w:t>In turn, all of this links to the changes members are making to processes and practices within  their organisation, and ultimately and most importantly to how they engage with others. We are  particularly struck by the many examples of members engaging dif</w:t>
      </w:r>
      <w:r>
        <w:rPr>
          <w:color w:val="000000"/>
        </w:rPr>
        <w:t>ferently both with people  using their services and also with other staff either sharing learning and through supervision  and/or other points of connection in the service. What we are unable to do at this stage is to  reach into services to find out about</w:t>
      </w:r>
      <w:r>
        <w:rPr>
          <w:color w:val="000000"/>
        </w:rPr>
        <w:t xml:space="preserve"> outcomes for people who use those services. However it  has been encouraging to find so many examples of positive changes in organisations. </w:t>
      </w:r>
    </w:p>
    <w:p w:rsidR="008A2735" w:rsidRDefault="00195C1C">
      <w:pPr>
        <w:widowControl w:val="0"/>
        <w:pBdr>
          <w:top w:val="nil"/>
          <w:left w:val="nil"/>
          <w:bottom w:val="nil"/>
          <w:right w:val="nil"/>
          <w:between w:val="nil"/>
        </w:pBdr>
        <w:spacing w:before="210" w:line="264" w:lineRule="auto"/>
        <w:ind w:left="902" w:right="597"/>
        <w:rPr>
          <w:color w:val="000000"/>
        </w:rPr>
      </w:pPr>
      <w:r>
        <w:rPr>
          <w:color w:val="000000"/>
        </w:rPr>
        <w:t xml:space="preserve">As a co-ordinating group we believe our evidence shows that modelling an outcomes approach  underpins many of the </w:t>
      </w:r>
      <w:r>
        <w:rPr>
          <w:color w:val="000000"/>
        </w:rPr>
        <w:t>positive changes identified. That is, we recognise that the members of  the network bring a great deal of knowledge and skills and that our job is facilitating  exchange. Members also adopt this approach in the way they work in their own organisations.  In</w:t>
      </w:r>
      <w:r>
        <w:rPr>
          <w:color w:val="000000"/>
        </w:rPr>
        <w:t xml:space="preserve"> addition, dialogue with people from diverse parts of the system is valued highly by everyone  involved. Connections between research, policy and practice are also identified as adding value  and in contributing to the real changes that make the network ‘m</w:t>
      </w:r>
      <w:r>
        <w:rPr>
          <w:color w:val="000000"/>
        </w:rPr>
        <w:t xml:space="preserve">ore than a talking shop.’ </w:t>
      </w:r>
    </w:p>
    <w:p w:rsidR="008A2735" w:rsidRDefault="00195C1C">
      <w:pPr>
        <w:widowControl w:val="0"/>
        <w:pBdr>
          <w:top w:val="nil"/>
          <w:left w:val="nil"/>
          <w:bottom w:val="nil"/>
          <w:right w:val="nil"/>
          <w:between w:val="nil"/>
        </w:pBdr>
        <w:spacing w:before="210" w:line="265" w:lineRule="auto"/>
        <w:ind w:left="902" w:right="700"/>
      </w:pPr>
      <w:r>
        <w:rPr>
          <w:color w:val="000000"/>
        </w:rPr>
        <w:t>We note the further improvements identified by members as above. We aim to respond to  these where possible. With funding newly agreed by the Scottish Government for 2020/21 we  look forward to continued engagement with members a</w:t>
      </w:r>
      <w:r>
        <w:rPr>
          <w:color w:val="000000"/>
        </w:rPr>
        <w:t>nd would like to give a special thanks to  everyone who responded to our questionnaire, providing such rich examples of positive change.</w:t>
      </w:r>
    </w:p>
    <w:p w:rsidR="008A2735" w:rsidRDefault="008A2735">
      <w:pPr>
        <w:widowControl w:val="0"/>
        <w:pBdr>
          <w:top w:val="nil"/>
          <w:left w:val="nil"/>
          <w:bottom w:val="nil"/>
          <w:right w:val="nil"/>
          <w:between w:val="nil"/>
        </w:pBdr>
        <w:spacing w:before="210" w:line="265" w:lineRule="auto"/>
        <w:ind w:left="902" w:right="700"/>
        <w:sectPr w:rsidR="008A2735">
          <w:type w:val="continuous"/>
          <w:pgSz w:w="11900" w:h="16840"/>
          <w:pgMar w:top="1425" w:right="453" w:bottom="1030" w:left="540" w:header="0" w:footer="720" w:gutter="0"/>
          <w:cols w:space="720" w:equalWidth="0">
            <w:col w:w="10905" w:space="0"/>
          </w:cols>
        </w:sectPr>
      </w:pPr>
    </w:p>
    <w:p w:rsidR="008A2735" w:rsidRDefault="00195C1C">
      <w:pPr>
        <w:pStyle w:val="Heading2"/>
        <w:widowControl w:val="0"/>
        <w:spacing w:line="199" w:lineRule="auto"/>
      </w:pPr>
      <w:bookmarkStart w:id="22" w:name="_gbakttgbdfos" w:colFirst="0" w:colLast="0"/>
      <w:bookmarkEnd w:id="22"/>
      <w:r>
        <w:lastRenderedPageBreak/>
        <w:t>Appendix</w:t>
      </w:r>
    </w:p>
    <w:p w:rsidR="008A2735" w:rsidRDefault="00195C1C">
      <w:pPr>
        <w:widowControl w:val="0"/>
        <w:pBdr>
          <w:top w:val="nil"/>
          <w:left w:val="nil"/>
          <w:bottom w:val="nil"/>
          <w:right w:val="nil"/>
          <w:between w:val="nil"/>
        </w:pBdr>
        <w:spacing w:before="179" w:line="205" w:lineRule="auto"/>
        <w:rPr>
          <w:rFonts w:ascii="Calibri" w:eastAsia="Calibri" w:hAnsi="Calibri" w:cs="Calibri"/>
          <w:color w:val="000000"/>
        </w:rPr>
      </w:pPr>
      <w:r>
        <w:rPr>
          <w:rFonts w:ascii="Calibri" w:eastAsia="Calibri" w:hAnsi="Calibri" w:cs="Calibri"/>
          <w:b/>
          <w:noProof/>
          <w:color w:val="000000"/>
          <w:sz w:val="36"/>
          <w:szCs w:val="36"/>
        </w:rPr>
        <w:drawing>
          <wp:inline distT="19050" distB="19050" distL="19050" distR="19050">
            <wp:extent cx="7983422" cy="4684337"/>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rot="5400000">
                      <a:off x="0" y="0"/>
                      <a:ext cx="7983422" cy="4684337"/>
                    </a:xfrm>
                    <a:prstGeom prst="rect">
                      <a:avLst/>
                    </a:prstGeom>
                    <a:ln/>
                  </pic:spPr>
                </pic:pic>
              </a:graphicData>
            </a:graphic>
          </wp:inline>
        </w:drawing>
      </w:r>
    </w:p>
    <w:sectPr w:rsidR="008A2735">
      <w:type w:val="continuous"/>
      <w:pgSz w:w="11900" w:h="16840"/>
      <w:pgMar w:top="1425" w:right="1440" w:bottom="1030" w:left="1440" w:header="0" w:footer="720" w:gutter="0"/>
      <w:cols w:space="720" w:equalWidth="0">
        <w:col w:w="9020"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5C1C" w:rsidRDefault="00195C1C">
      <w:pPr>
        <w:spacing w:line="240" w:lineRule="auto"/>
      </w:pPr>
      <w:r>
        <w:separator/>
      </w:r>
    </w:p>
  </w:endnote>
  <w:endnote w:type="continuationSeparator" w:id="0">
    <w:p w:rsidR="00195C1C" w:rsidRDefault="00195C1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5C1C" w:rsidRDefault="00195C1C">
      <w:pPr>
        <w:spacing w:line="240" w:lineRule="auto"/>
      </w:pPr>
      <w:r>
        <w:separator/>
      </w:r>
    </w:p>
  </w:footnote>
  <w:footnote w:type="continuationSeparator" w:id="0">
    <w:p w:rsidR="00195C1C" w:rsidRDefault="00195C1C">
      <w:pPr>
        <w:spacing w:line="240" w:lineRule="auto"/>
      </w:pPr>
      <w:r>
        <w:continuationSeparator/>
      </w:r>
    </w:p>
  </w:footnote>
  <w:footnote w:id="1">
    <w:p w:rsidR="008A2735" w:rsidRDefault="00195C1C">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sz w:val="20"/>
          <w:szCs w:val="20"/>
        </w:rPr>
        <w:t xml:space="preserve">The first PON output was the Values and Principles paper, available on </w:t>
      </w:r>
      <w:r>
        <w:rPr>
          <w:rFonts w:ascii="Calibri" w:eastAsia="Calibri" w:hAnsi="Calibri" w:cs="Calibri"/>
          <w:color w:val="0000FF"/>
          <w:sz w:val="20"/>
          <w:szCs w:val="20"/>
          <w:u w:val="single"/>
        </w:rPr>
        <w:t>our website</w:t>
      </w:r>
      <w:r>
        <w:rPr>
          <w:rFonts w:ascii="Calibri" w:eastAsia="Calibri" w:hAnsi="Calibri" w:cs="Calibri"/>
          <w:sz w:val="20"/>
          <w:szCs w:val="20"/>
        </w:rPr>
        <w:t xml:space="preserve">:  </w:t>
      </w:r>
    </w:p>
    <w:p w:rsidR="008A2735" w:rsidRDefault="00195C1C">
      <w:pPr>
        <w:widowControl w:val="0"/>
        <w:spacing w:before="50" w:line="284" w:lineRule="auto"/>
        <w:ind w:left="914" w:right="1328" w:hanging="1"/>
        <w:rPr>
          <w:sz w:val="20"/>
          <w:szCs w:val="20"/>
        </w:rPr>
      </w:pPr>
      <w:r>
        <w:rPr>
          <w:rFonts w:ascii="Calibri" w:eastAsia="Calibri" w:hAnsi="Calibri" w:cs="Calibri"/>
          <w:sz w:val="20"/>
          <w:szCs w:val="20"/>
        </w:rPr>
        <w:t>(</w:t>
      </w:r>
      <w:r>
        <w:rPr>
          <w:rFonts w:ascii="Calibri" w:eastAsia="Calibri" w:hAnsi="Calibri" w:cs="Calibri"/>
          <w:color w:val="0000FF"/>
          <w:sz w:val="20"/>
          <w:szCs w:val="20"/>
          <w:u w:val="single"/>
        </w:rPr>
        <w:t>https://personaloutcomes.network/values-and-principles/</w:t>
      </w:r>
      <w:r>
        <w:rPr>
          <w:rFonts w:ascii="Calibri" w:eastAsia="Calibri" w:hAnsi="Calibri" w:cs="Calibri"/>
          <w:sz w:val="20"/>
          <w:szCs w:val="20"/>
        </w:rPr>
        <w:t xml:space="preserve">) </w:t>
      </w:r>
    </w:p>
  </w:footnote>
  <w:footnote w:id="2">
    <w:p w:rsidR="008A2735" w:rsidRDefault="00195C1C">
      <w:pPr>
        <w:spacing w:line="240" w:lineRule="auto"/>
        <w:rPr>
          <w:sz w:val="20"/>
          <w:szCs w:val="20"/>
        </w:rPr>
      </w:pPr>
      <w:r>
        <w:rPr>
          <w:vertAlign w:val="superscript"/>
        </w:rPr>
        <w:footnoteRef/>
      </w:r>
      <w:r>
        <w:rPr>
          <w:sz w:val="20"/>
          <w:szCs w:val="20"/>
        </w:rPr>
        <w:t xml:space="preserve"> </w:t>
      </w:r>
      <w:r>
        <w:rPr>
          <w:sz w:val="18"/>
          <w:szCs w:val="18"/>
        </w:rPr>
        <w:t>A review of outcomes was undertaken for DH funded project at the University of Glasgow in 2006. The SPRU  outcomes were selected and formed the basis for the Talking Points personal outcomes approach in Scotland.  (Miller, E. (2011) Individual Outcomes: Ge</w:t>
      </w:r>
      <w:r>
        <w:rPr>
          <w:sz w:val="18"/>
          <w:szCs w:val="18"/>
        </w:rPr>
        <w:t>tting Back to What Matters, Edinburgh: Dunedin).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1669DD"/>
    <w:multiLevelType w:val="multilevel"/>
    <w:tmpl w:val="FDFAF22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251B4909"/>
    <w:multiLevelType w:val="multilevel"/>
    <w:tmpl w:val="4318726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2735"/>
    <w:rsid w:val="00195C1C"/>
    <w:rsid w:val="008A2735"/>
    <w:rsid w:val="009724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docId w15:val="{A828F412-407D-6C4B-812F-DD2733E82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3774</Words>
  <Characters>21513</Characters>
  <Application>Microsoft Office Word</Application>
  <DocSecurity>0</DocSecurity>
  <Lines>179</Lines>
  <Paragraphs>50</Paragraphs>
  <ScaleCrop>false</ScaleCrop>
  <Company/>
  <LinksUpToDate>false</LinksUpToDate>
  <CharactersWithSpaces>25237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2021-03-26T13:51:00Z</dcterms:created>
  <dcterms:modified xsi:type="dcterms:W3CDTF">2021-03-26T13:51:00Z</dcterms:modified>
</cp:coreProperties>
</file>